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B6E9C" w14:textId="0C8E9CB4" w:rsidR="00523F98" w:rsidRPr="00AF453C" w:rsidRDefault="00C0157D" w:rsidP="00905A39">
      <w:pPr>
        <w:spacing w:line="360" w:lineRule="auto"/>
        <w:ind w:right="-1134"/>
        <w:rPr>
          <w:rFonts w:asciiTheme="majorHAnsi" w:hAnsiTheme="majorHAnsi" w:cstheme="majorHAnsi"/>
          <w:b/>
          <w:bCs/>
          <w:sz w:val="28"/>
          <w:szCs w:val="28"/>
        </w:rPr>
      </w:pPr>
      <w:bookmarkStart w:id="0" w:name="_Hlk23416115"/>
      <w:bookmarkStart w:id="1" w:name="_GoBack"/>
      <w:bookmarkEnd w:id="1"/>
      <w:r w:rsidRPr="00AF453C">
        <w:rPr>
          <w:rFonts w:asciiTheme="majorHAnsi" w:hAnsiTheme="majorHAnsi" w:cstheme="majorHAnsi"/>
          <w:b/>
          <w:bCs/>
          <w:sz w:val="28"/>
          <w:szCs w:val="28"/>
        </w:rPr>
        <w:t xml:space="preserve">BuddY`s an </w:t>
      </w:r>
      <w:r w:rsidR="00EF0C96" w:rsidRPr="00AF453C">
        <w:rPr>
          <w:rFonts w:asciiTheme="majorHAnsi" w:hAnsiTheme="majorHAnsi" w:cstheme="majorHAnsi"/>
          <w:b/>
          <w:bCs/>
          <w:sz w:val="28"/>
          <w:szCs w:val="28"/>
        </w:rPr>
        <w:t>der Schule am Buntzelberg</w:t>
      </w:r>
    </w:p>
    <w:p w14:paraId="561E6F32" w14:textId="77777777" w:rsidR="00EF0C96" w:rsidRDefault="00EF0C96" w:rsidP="00905A39">
      <w:pPr>
        <w:spacing w:line="360" w:lineRule="auto"/>
        <w:ind w:right="-1134"/>
        <w:rPr>
          <w:rFonts w:asciiTheme="majorHAnsi" w:hAnsiTheme="majorHAnsi" w:cstheme="majorHAnsi"/>
          <w:b/>
          <w:bCs/>
        </w:rPr>
      </w:pPr>
    </w:p>
    <w:p w14:paraId="082136BD" w14:textId="75CC65E1" w:rsidR="00C0157D" w:rsidRDefault="00C0157D" w:rsidP="00EF0C96">
      <w:pPr>
        <w:spacing w:line="360" w:lineRule="auto"/>
        <w:ind w:right="-1077"/>
        <w:rPr>
          <w:rFonts w:asciiTheme="majorHAnsi" w:hAnsiTheme="majorHAnsi" w:cstheme="majorHAnsi"/>
        </w:rPr>
      </w:pPr>
      <w:r>
        <w:rPr>
          <w:rFonts w:asciiTheme="majorHAnsi" w:hAnsiTheme="majorHAnsi" w:cstheme="majorHAnsi"/>
        </w:rPr>
        <w:t xml:space="preserve">Unter dem Motto “Aufeinander achten. Füreinander da sein. Miteinander lernen.“ </w:t>
      </w:r>
      <w:r w:rsidR="00AD4550">
        <w:rPr>
          <w:rFonts w:asciiTheme="majorHAnsi" w:hAnsiTheme="majorHAnsi" w:cstheme="majorHAnsi"/>
        </w:rPr>
        <w:t>ü</w:t>
      </w:r>
      <w:r>
        <w:rPr>
          <w:rFonts w:asciiTheme="majorHAnsi" w:hAnsiTheme="majorHAnsi" w:cstheme="majorHAnsi"/>
        </w:rPr>
        <w:t>bernehmen Schüler</w:t>
      </w:r>
      <w:r w:rsidR="00EF0C96">
        <w:rPr>
          <w:rFonts w:asciiTheme="majorHAnsi" w:hAnsiTheme="majorHAnsi" w:cstheme="majorHAnsi"/>
        </w:rPr>
        <w:t xml:space="preserve">innen und Schüler </w:t>
      </w:r>
      <w:r>
        <w:rPr>
          <w:rFonts w:asciiTheme="majorHAnsi" w:hAnsiTheme="majorHAnsi" w:cstheme="majorHAnsi"/>
        </w:rPr>
        <w:t xml:space="preserve"> in Projekten und im Unterricht Verantwortung für sich und andere. Als BuddYs sind sie zum Beispiel Paten für jüngere Mitschüler oder Ansprechpartner für Probleme, helfen anderen beim Lernen und setzen sich als Streitschlichter ein.</w:t>
      </w:r>
    </w:p>
    <w:p w14:paraId="5CDD7C98" w14:textId="5D1218A4" w:rsidR="00EF0C96" w:rsidRDefault="00EF0C96" w:rsidP="00EF0C96">
      <w:pPr>
        <w:spacing w:line="360" w:lineRule="auto"/>
        <w:ind w:right="567"/>
        <w:rPr>
          <w:rFonts w:asciiTheme="majorHAnsi" w:hAnsiTheme="majorHAnsi" w:cstheme="majorHAnsi"/>
        </w:rPr>
      </w:pPr>
      <w:r>
        <w:rPr>
          <w:rFonts w:asciiTheme="majorHAnsi" w:hAnsiTheme="majorHAnsi" w:cstheme="majorHAnsi"/>
        </w:rPr>
        <w:t xml:space="preserve">Die </w:t>
      </w:r>
      <w:r w:rsidR="00EB0B6F">
        <w:rPr>
          <w:rFonts w:asciiTheme="majorHAnsi" w:hAnsiTheme="majorHAnsi" w:cstheme="majorHAnsi"/>
        </w:rPr>
        <w:t xml:space="preserve">Kinder </w:t>
      </w:r>
      <w:r>
        <w:rPr>
          <w:rFonts w:asciiTheme="majorHAnsi" w:hAnsiTheme="majorHAnsi" w:cstheme="majorHAnsi"/>
        </w:rPr>
        <w:t xml:space="preserve"> erwerben Kompetenzen, die sie befähigen, sich an der Entwicklung einer positiven Umgangs- Lehr -und Lernkultur in unserer Schule zu beteiligen.</w:t>
      </w:r>
    </w:p>
    <w:p w14:paraId="0E46BF17" w14:textId="4938635B" w:rsidR="00AF453C" w:rsidRDefault="00EB0B6F" w:rsidP="00EF0C96">
      <w:pPr>
        <w:spacing w:line="360" w:lineRule="auto"/>
        <w:ind w:right="567"/>
        <w:rPr>
          <w:rFonts w:asciiTheme="majorHAnsi" w:hAnsiTheme="majorHAnsi" w:cstheme="majorHAnsi"/>
        </w:rPr>
      </w:pPr>
      <w:r>
        <w:rPr>
          <w:rFonts w:asciiTheme="majorHAnsi" w:hAnsiTheme="majorHAnsi" w:cstheme="majorHAnsi"/>
        </w:rPr>
        <w:t>Alle können mitmachen, s</w:t>
      </w:r>
      <w:r w:rsidR="00EF0C96">
        <w:rPr>
          <w:rFonts w:asciiTheme="majorHAnsi" w:hAnsiTheme="majorHAnsi" w:cstheme="majorHAnsi"/>
        </w:rPr>
        <w:t>ie erleben Selbstvertrauen</w:t>
      </w:r>
      <w:r w:rsidR="008F5CC9">
        <w:rPr>
          <w:rFonts w:asciiTheme="majorHAnsi" w:hAnsiTheme="majorHAnsi" w:cstheme="majorHAnsi"/>
        </w:rPr>
        <w:t xml:space="preserve"> und profitieren gegenseitig von ihren Erfahrungen.</w:t>
      </w:r>
    </w:p>
    <w:p w14:paraId="212838BA" w14:textId="77777777" w:rsidR="00F35FFD" w:rsidRDefault="00F35FFD" w:rsidP="00EF0C96">
      <w:pPr>
        <w:spacing w:line="360" w:lineRule="auto"/>
        <w:ind w:right="567"/>
        <w:rPr>
          <w:rFonts w:asciiTheme="majorHAnsi" w:hAnsiTheme="majorHAnsi" w:cstheme="majorHAnsi"/>
        </w:rPr>
      </w:pPr>
    </w:p>
    <w:p w14:paraId="2208FBC3" w14:textId="77777777" w:rsidR="00523F98" w:rsidRPr="00523F98" w:rsidRDefault="00523F98" w:rsidP="00AF453C">
      <w:pPr>
        <w:spacing w:line="360" w:lineRule="auto"/>
        <w:ind w:right="567"/>
        <w:rPr>
          <w:rFonts w:asciiTheme="majorHAnsi" w:hAnsiTheme="majorHAnsi" w:cstheme="majorHAnsi"/>
          <w:b/>
          <w:bCs/>
          <w:sz w:val="28"/>
          <w:szCs w:val="28"/>
        </w:rPr>
      </w:pPr>
      <w:r w:rsidRPr="00523F98">
        <w:rPr>
          <w:rFonts w:asciiTheme="majorHAnsi" w:hAnsiTheme="majorHAnsi" w:cstheme="majorHAnsi"/>
          <w:b/>
          <w:bCs/>
          <w:sz w:val="28"/>
          <w:szCs w:val="28"/>
        </w:rPr>
        <w:t xml:space="preserve">Projekte an unserer Schule: </w:t>
      </w:r>
    </w:p>
    <w:p w14:paraId="31132F0B" w14:textId="1A864A36" w:rsidR="00DF1CF8" w:rsidRPr="00F35FFD" w:rsidRDefault="00523F98" w:rsidP="00F35FFD">
      <w:pPr>
        <w:pStyle w:val="Listenabsatz"/>
        <w:numPr>
          <w:ilvl w:val="0"/>
          <w:numId w:val="1"/>
        </w:numPr>
        <w:spacing w:line="360" w:lineRule="auto"/>
        <w:ind w:right="567"/>
        <w:rPr>
          <w:rFonts w:asciiTheme="majorHAnsi" w:hAnsiTheme="majorHAnsi" w:cstheme="majorHAnsi"/>
          <w:szCs w:val="24"/>
          <w:u w:val="single"/>
        </w:rPr>
      </w:pPr>
      <w:r w:rsidRPr="00523F98">
        <w:rPr>
          <w:rFonts w:asciiTheme="majorHAnsi" w:hAnsiTheme="majorHAnsi" w:cstheme="majorHAnsi"/>
          <w:szCs w:val="24"/>
          <w:u w:val="single"/>
        </w:rPr>
        <w:t>Hofpausenbudd</w:t>
      </w:r>
      <w:r w:rsidR="008C0493">
        <w:rPr>
          <w:rFonts w:asciiTheme="majorHAnsi" w:hAnsiTheme="majorHAnsi" w:cstheme="majorHAnsi"/>
          <w:szCs w:val="24"/>
          <w:u w:val="single"/>
        </w:rPr>
        <w:t>Y</w:t>
      </w:r>
      <w:r w:rsidRPr="00523F98">
        <w:rPr>
          <w:rFonts w:asciiTheme="majorHAnsi" w:hAnsiTheme="majorHAnsi" w:cstheme="majorHAnsi"/>
          <w:szCs w:val="24"/>
          <w:u w:val="single"/>
        </w:rPr>
        <w:t>s</w:t>
      </w:r>
      <w:r>
        <w:rPr>
          <w:rFonts w:asciiTheme="majorHAnsi" w:hAnsiTheme="majorHAnsi" w:cstheme="majorHAnsi"/>
          <w:szCs w:val="24"/>
          <w:u w:val="single"/>
        </w:rPr>
        <w:t xml:space="preserve">: </w:t>
      </w:r>
      <w:r w:rsidRPr="00523F98">
        <w:rPr>
          <w:rFonts w:asciiTheme="majorHAnsi" w:hAnsiTheme="majorHAnsi" w:cstheme="majorHAnsi"/>
          <w:szCs w:val="24"/>
        </w:rPr>
        <w:t>Sie sind während der Hofpausen Ansprechpartner, wenn jemand Hilfe braucht</w:t>
      </w:r>
      <w:r>
        <w:rPr>
          <w:rFonts w:asciiTheme="majorHAnsi" w:hAnsiTheme="majorHAnsi" w:cstheme="majorHAnsi"/>
          <w:szCs w:val="24"/>
        </w:rPr>
        <w:t xml:space="preserve"> oder es zu Konflikten zwischen Schüler</w:t>
      </w:r>
      <w:r w:rsidR="00AF453C">
        <w:rPr>
          <w:rFonts w:asciiTheme="majorHAnsi" w:hAnsiTheme="majorHAnsi" w:cstheme="majorHAnsi"/>
          <w:szCs w:val="24"/>
        </w:rPr>
        <w:t>i</w:t>
      </w:r>
      <w:r>
        <w:rPr>
          <w:rFonts w:asciiTheme="majorHAnsi" w:hAnsiTheme="majorHAnsi" w:cstheme="majorHAnsi"/>
          <w:szCs w:val="24"/>
        </w:rPr>
        <w:t xml:space="preserve">nnen </w:t>
      </w:r>
      <w:r w:rsidR="00AF453C">
        <w:rPr>
          <w:rFonts w:asciiTheme="majorHAnsi" w:hAnsiTheme="majorHAnsi" w:cstheme="majorHAnsi"/>
          <w:szCs w:val="24"/>
        </w:rPr>
        <w:t xml:space="preserve">und Schülern </w:t>
      </w:r>
      <w:r>
        <w:rPr>
          <w:rFonts w:asciiTheme="majorHAnsi" w:hAnsiTheme="majorHAnsi" w:cstheme="majorHAnsi"/>
          <w:szCs w:val="24"/>
        </w:rPr>
        <w:t>kommt.</w:t>
      </w:r>
    </w:p>
    <w:p w14:paraId="7EA156E7" w14:textId="396896C4" w:rsidR="00DF1CF8" w:rsidRPr="00F35FFD" w:rsidRDefault="00523F98" w:rsidP="00AF453C">
      <w:pPr>
        <w:pStyle w:val="Listenabsatz"/>
        <w:numPr>
          <w:ilvl w:val="0"/>
          <w:numId w:val="1"/>
        </w:numPr>
        <w:spacing w:line="360" w:lineRule="auto"/>
        <w:ind w:right="567"/>
        <w:rPr>
          <w:rFonts w:asciiTheme="majorHAnsi" w:hAnsiTheme="majorHAnsi" w:cstheme="majorHAnsi"/>
        </w:rPr>
      </w:pPr>
      <w:r w:rsidRPr="00DF1CF8">
        <w:rPr>
          <w:rFonts w:asciiTheme="majorHAnsi" w:hAnsiTheme="majorHAnsi" w:cstheme="majorHAnsi"/>
          <w:u w:val="single"/>
        </w:rPr>
        <w:t>Essenraumbudd</w:t>
      </w:r>
      <w:r w:rsidR="008C0493">
        <w:rPr>
          <w:rFonts w:asciiTheme="majorHAnsi" w:hAnsiTheme="majorHAnsi" w:cstheme="majorHAnsi"/>
          <w:u w:val="single"/>
        </w:rPr>
        <w:t>Y</w:t>
      </w:r>
      <w:r w:rsidRPr="00DF1CF8">
        <w:rPr>
          <w:rFonts w:asciiTheme="majorHAnsi" w:hAnsiTheme="majorHAnsi" w:cstheme="majorHAnsi"/>
          <w:u w:val="single"/>
        </w:rPr>
        <w:t>s</w:t>
      </w:r>
      <w:r w:rsidR="00DF1CF8">
        <w:rPr>
          <w:rFonts w:asciiTheme="majorHAnsi" w:hAnsiTheme="majorHAnsi" w:cstheme="majorHAnsi"/>
        </w:rPr>
        <w:t>: Sie bereiten vor dem Unterricht den Essenraum vor, damit das Mittagessen während der Pause oder nach dem Unterricht reibungslos und zügig erfolgen kann.</w:t>
      </w:r>
    </w:p>
    <w:p w14:paraId="7840C1D2" w14:textId="0BDD70AD" w:rsidR="00032C93" w:rsidRPr="00F35FFD" w:rsidRDefault="00523F98" w:rsidP="00F35FFD">
      <w:pPr>
        <w:pStyle w:val="Listenabsatz"/>
        <w:numPr>
          <w:ilvl w:val="0"/>
          <w:numId w:val="1"/>
        </w:numPr>
        <w:spacing w:line="360" w:lineRule="auto"/>
        <w:ind w:right="567"/>
        <w:rPr>
          <w:rFonts w:asciiTheme="majorHAnsi" w:hAnsiTheme="majorHAnsi" w:cstheme="majorHAnsi"/>
        </w:rPr>
      </w:pPr>
      <w:r w:rsidRPr="00032C93">
        <w:rPr>
          <w:rFonts w:asciiTheme="majorHAnsi" w:hAnsiTheme="majorHAnsi" w:cstheme="majorHAnsi"/>
          <w:u w:val="single"/>
        </w:rPr>
        <w:t>Schulanfängerpaten</w:t>
      </w:r>
      <w:r w:rsidR="00DF1CF8">
        <w:rPr>
          <w:rFonts w:asciiTheme="majorHAnsi" w:hAnsiTheme="majorHAnsi" w:cstheme="majorHAnsi"/>
        </w:rPr>
        <w:t>: Sie begleiten am Tag der Einschulung die Schüler</w:t>
      </w:r>
      <w:r w:rsidR="00AF453C">
        <w:rPr>
          <w:rFonts w:asciiTheme="majorHAnsi" w:hAnsiTheme="majorHAnsi" w:cstheme="majorHAnsi"/>
        </w:rPr>
        <w:t>i</w:t>
      </w:r>
      <w:r w:rsidR="00DF1CF8">
        <w:rPr>
          <w:rFonts w:asciiTheme="majorHAnsi" w:hAnsiTheme="majorHAnsi" w:cstheme="majorHAnsi"/>
        </w:rPr>
        <w:t xml:space="preserve">nnen </w:t>
      </w:r>
      <w:r w:rsidR="00AF453C">
        <w:rPr>
          <w:rFonts w:asciiTheme="majorHAnsi" w:hAnsiTheme="majorHAnsi" w:cstheme="majorHAnsi"/>
        </w:rPr>
        <w:t xml:space="preserve">und Schüler </w:t>
      </w:r>
      <w:r w:rsidR="00032C93">
        <w:rPr>
          <w:rFonts w:asciiTheme="majorHAnsi" w:hAnsiTheme="majorHAnsi" w:cstheme="majorHAnsi"/>
        </w:rPr>
        <w:t>an ihrem neuen Lernort. In den ersten Schultagen stehen sie den Schulanfängern (gut sichtbar durch leuchtende Westen) als Berater, Helfer und Begleiter vor dem Unterricht und in den Hofpausen zur Verfügung.</w:t>
      </w:r>
    </w:p>
    <w:p w14:paraId="74478EDE" w14:textId="4780E7F5" w:rsidR="00032C93" w:rsidRDefault="00032C93" w:rsidP="00523F98">
      <w:pPr>
        <w:pStyle w:val="Listenabsatz"/>
        <w:numPr>
          <w:ilvl w:val="0"/>
          <w:numId w:val="1"/>
        </w:numPr>
        <w:spacing w:line="360" w:lineRule="auto"/>
        <w:ind w:right="-1134"/>
        <w:rPr>
          <w:rFonts w:asciiTheme="majorHAnsi" w:hAnsiTheme="majorHAnsi" w:cstheme="majorHAnsi"/>
        </w:rPr>
      </w:pPr>
      <w:r w:rsidRPr="00032C93">
        <w:rPr>
          <w:rFonts w:asciiTheme="majorHAnsi" w:hAnsiTheme="majorHAnsi" w:cstheme="majorHAnsi"/>
          <w:u w:val="single"/>
        </w:rPr>
        <w:t>Budd</w:t>
      </w:r>
      <w:r w:rsidR="008C0493">
        <w:rPr>
          <w:rFonts w:asciiTheme="majorHAnsi" w:hAnsiTheme="majorHAnsi" w:cstheme="majorHAnsi"/>
          <w:u w:val="single"/>
        </w:rPr>
        <w:t>Y</w:t>
      </w:r>
      <w:r w:rsidRPr="00032C93">
        <w:rPr>
          <w:rFonts w:asciiTheme="majorHAnsi" w:hAnsiTheme="majorHAnsi" w:cstheme="majorHAnsi"/>
          <w:u w:val="single"/>
        </w:rPr>
        <w:t xml:space="preserve">s </w:t>
      </w:r>
      <w:r>
        <w:rPr>
          <w:rFonts w:asciiTheme="majorHAnsi" w:hAnsiTheme="majorHAnsi" w:cstheme="majorHAnsi"/>
          <w:u w:val="single"/>
        </w:rPr>
        <w:t>an</w:t>
      </w:r>
      <w:r w:rsidRPr="00032C93">
        <w:rPr>
          <w:rFonts w:asciiTheme="majorHAnsi" w:hAnsiTheme="majorHAnsi" w:cstheme="majorHAnsi"/>
          <w:u w:val="single"/>
        </w:rPr>
        <w:t xml:space="preserve"> schulischen Höhepunkten</w:t>
      </w:r>
      <w:r>
        <w:rPr>
          <w:rFonts w:asciiTheme="majorHAnsi" w:hAnsiTheme="majorHAnsi" w:cstheme="majorHAnsi"/>
        </w:rPr>
        <w:t xml:space="preserve">:  Zu Schulfeiern oder zu schulischen Bastelnachmittagen helfen unsere </w:t>
      </w:r>
      <w:r w:rsidR="009B652D">
        <w:rPr>
          <w:rFonts w:asciiTheme="majorHAnsi" w:hAnsiTheme="majorHAnsi" w:cstheme="majorHAnsi"/>
        </w:rPr>
        <w:t>B</w:t>
      </w:r>
      <w:r>
        <w:rPr>
          <w:rFonts w:asciiTheme="majorHAnsi" w:hAnsiTheme="majorHAnsi" w:cstheme="majorHAnsi"/>
        </w:rPr>
        <w:t>udd</w:t>
      </w:r>
      <w:r w:rsidR="008C0493">
        <w:rPr>
          <w:rFonts w:asciiTheme="majorHAnsi" w:hAnsiTheme="majorHAnsi" w:cstheme="majorHAnsi"/>
        </w:rPr>
        <w:t>Y</w:t>
      </w:r>
      <w:r>
        <w:rPr>
          <w:rFonts w:asciiTheme="majorHAnsi" w:hAnsiTheme="majorHAnsi" w:cstheme="majorHAnsi"/>
        </w:rPr>
        <w:t xml:space="preserve">s auf Ordnung zu achten, </w:t>
      </w:r>
      <w:r w:rsidR="00216970">
        <w:rPr>
          <w:rFonts w:asciiTheme="majorHAnsi" w:hAnsiTheme="majorHAnsi" w:cstheme="majorHAnsi"/>
        </w:rPr>
        <w:t xml:space="preserve">geben Eltern und Kindern Orientierungshilfen; am Tag der offenen Tür beantworten </w:t>
      </w:r>
      <w:r w:rsidR="009B652D">
        <w:rPr>
          <w:rFonts w:asciiTheme="majorHAnsi" w:hAnsiTheme="majorHAnsi" w:cstheme="majorHAnsi"/>
        </w:rPr>
        <w:t>B</w:t>
      </w:r>
      <w:r w:rsidR="00216970">
        <w:rPr>
          <w:rFonts w:asciiTheme="majorHAnsi" w:hAnsiTheme="majorHAnsi" w:cstheme="majorHAnsi"/>
        </w:rPr>
        <w:t>udd</w:t>
      </w:r>
      <w:r w:rsidR="008C0493">
        <w:rPr>
          <w:rFonts w:asciiTheme="majorHAnsi" w:hAnsiTheme="majorHAnsi" w:cstheme="majorHAnsi"/>
        </w:rPr>
        <w:t>Y</w:t>
      </w:r>
      <w:r w:rsidR="00216970">
        <w:rPr>
          <w:rFonts w:asciiTheme="majorHAnsi" w:hAnsiTheme="majorHAnsi" w:cstheme="majorHAnsi"/>
        </w:rPr>
        <w:t>s Elternfragen und begleiten sie zu den gewünschten Klassenräumen.</w:t>
      </w:r>
    </w:p>
    <w:bookmarkEnd w:id="0"/>
    <w:p w14:paraId="6001EBC6" w14:textId="1F14F730" w:rsidR="00980C62" w:rsidRDefault="00980C62" w:rsidP="00710381">
      <w:pPr>
        <w:tabs>
          <w:tab w:val="left" w:pos="3432"/>
        </w:tabs>
        <w:rPr>
          <w:rFonts w:hint="eastAsia"/>
          <w:sz w:val="14"/>
          <w:szCs w:val="14"/>
        </w:rPr>
      </w:pPr>
    </w:p>
    <w:sectPr w:rsidR="00980C62">
      <w:headerReference w:type="default" r:id="rId8"/>
      <w:footerReference w:type="even" r:id="rId9"/>
      <w:footerReference w:type="default" r:id="rId10"/>
      <w:pgSz w:w="11906" w:h="16838"/>
      <w:pgMar w:top="1134" w:right="1134" w:bottom="2005" w:left="1134" w:header="0" w:footer="1134"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0D414E" w14:textId="77777777" w:rsidR="00A602A6" w:rsidRDefault="00A602A6">
      <w:pPr>
        <w:rPr>
          <w:rFonts w:hint="eastAsia"/>
        </w:rPr>
      </w:pPr>
      <w:r>
        <w:separator/>
      </w:r>
    </w:p>
  </w:endnote>
  <w:endnote w:type="continuationSeparator" w:id="0">
    <w:p w14:paraId="70FA74BD" w14:textId="77777777" w:rsidR="00A602A6" w:rsidRDefault="00A602A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A00002EF" w:usb1="4000207B" w:usb2="00000000" w:usb3="00000000" w:csb0="0000019F" w:csb1="00000000"/>
  </w:font>
  <w:font w:name="NSimSun">
    <w:panose1 w:val="02010609030101010101"/>
    <w:charset w:val="86"/>
    <w:family w:val="modern"/>
    <w:pitch w:val="fixed"/>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Mangal">
    <w:panose1 w:val="02040503050203030202"/>
    <w:charset w:val="00"/>
    <w:family w:val="roman"/>
    <w:pitch w:val="variable"/>
    <w:sig w:usb0="00008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A0000287" w:usb1="28CF3C52" w:usb2="00000016" w:usb3="00000000" w:csb0="0004001F" w:csb1="00000000"/>
  </w:font>
  <w:font w:name="Cavolini">
    <w:altName w:val="Times New Roman"/>
    <w:charset w:val="00"/>
    <w:family w:val="script"/>
    <w:pitch w:val="variable"/>
    <w:sig w:usb0="00000001" w:usb1="8000000A" w:usb2="0001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Fonts w:hint="eastAsia"/>
      </w:rPr>
      <w:id w:val="1342503863"/>
      <w:docPartObj>
        <w:docPartGallery w:val="Page Numbers (Bottom of Page)"/>
        <w:docPartUnique/>
      </w:docPartObj>
    </w:sdtPr>
    <w:sdtEndPr>
      <w:rPr>
        <w:rStyle w:val="Seitenzahl"/>
      </w:rPr>
    </w:sdtEndPr>
    <w:sdtContent>
      <w:p w14:paraId="5886C1AF" w14:textId="4231A6C4" w:rsidR="00523F98" w:rsidRDefault="00523F98" w:rsidP="00572C32">
        <w:pPr>
          <w:pStyle w:val="Fuzeile"/>
          <w:framePr w:wrap="none" w:vAnchor="text" w:hAnchor="margin" w:xAlign="right" w:y="1"/>
          <w:rPr>
            <w:rStyle w:val="Seitenzahl"/>
            <w:rFonts w:hint="eastAsia"/>
          </w:rPr>
        </w:pPr>
        <w:r>
          <w:rPr>
            <w:rStyle w:val="Seitenzahl"/>
            <w:rFonts w:hint="eastAsia"/>
          </w:rPr>
          <w:fldChar w:fldCharType="begin"/>
        </w:r>
        <w:r>
          <w:rPr>
            <w:rStyle w:val="Seitenzahl"/>
            <w:rFonts w:hint="eastAsia"/>
          </w:rPr>
          <w:instrText xml:space="preserve"> PAGE </w:instrText>
        </w:r>
        <w:r>
          <w:rPr>
            <w:rStyle w:val="Seitenzahl"/>
            <w:rFonts w:hint="eastAsia"/>
          </w:rPr>
          <w:fldChar w:fldCharType="end"/>
        </w:r>
      </w:p>
    </w:sdtContent>
  </w:sdt>
  <w:p w14:paraId="76132BDD" w14:textId="77777777" w:rsidR="00523F98" w:rsidRDefault="00523F98" w:rsidP="00523F98">
    <w:pPr>
      <w:pStyle w:val="Fuzeile"/>
      <w:ind w:right="360"/>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Fonts w:hint="eastAsia"/>
      </w:rPr>
      <w:id w:val="-744962574"/>
      <w:docPartObj>
        <w:docPartGallery w:val="Page Numbers (Bottom of Page)"/>
        <w:docPartUnique/>
      </w:docPartObj>
    </w:sdtPr>
    <w:sdtEndPr>
      <w:rPr>
        <w:rStyle w:val="Seitenzahl"/>
      </w:rPr>
    </w:sdtEndPr>
    <w:sdtContent>
      <w:p w14:paraId="07430454" w14:textId="769AD32A" w:rsidR="00523F98" w:rsidRDefault="00523F98" w:rsidP="00572C32">
        <w:pPr>
          <w:pStyle w:val="Fuzeile"/>
          <w:framePr w:wrap="none" w:vAnchor="text" w:hAnchor="margin" w:xAlign="right" w:y="1"/>
          <w:rPr>
            <w:rStyle w:val="Seitenzahl"/>
            <w:rFonts w:hint="eastAsia"/>
          </w:rPr>
        </w:pPr>
        <w:r>
          <w:rPr>
            <w:rStyle w:val="Seitenzahl"/>
            <w:rFonts w:hint="eastAsia"/>
          </w:rPr>
          <w:fldChar w:fldCharType="begin"/>
        </w:r>
        <w:r>
          <w:rPr>
            <w:rStyle w:val="Seitenzahl"/>
            <w:rFonts w:hint="eastAsia"/>
          </w:rPr>
          <w:instrText xml:space="preserve"> PAGE </w:instrText>
        </w:r>
        <w:r>
          <w:rPr>
            <w:rStyle w:val="Seitenzahl"/>
            <w:rFonts w:hint="eastAsia"/>
          </w:rPr>
          <w:fldChar w:fldCharType="separate"/>
        </w:r>
        <w:r w:rsidR="00A5711C">
          <w:rPr>
            <w:rStyle w:val="Seitenzahl"/>
            <w:rFonts w:hint="eastAsia"/>
            <w:noProof/>
          </w:rPr>
          <w:t>1</w:t>
        </w:r>
        <w:r>
          <w:rPr>
            <w:rStyle w:val="Seitenzahl"/>
            <w:rFonts w:hint="eastAsia"/>
          </w:rPr>
          <w:fldChar w:fldCharType="end"/>
        </w:r>
      </w:p>
    </w:sdtContent>
  </w:sdt>
  <w:p w14:paraId="71825632" w14:textId="4FB8D1D8" w:rsidR="00475C32" w:rsidRDefault="00475C32" w:rsidP="00523F98">
    <w:pPr>
      <w:pStyle w:val="Textkrper"/>
      <w:spacing w:after="0" w:line="240" w:lineRule="auto"/>
      <w:ind w:right="360"/>
      <w:jc w:val="center"/>
      <w:rPr>
        <w:rFonts w:ascii="Calibri" w:hAnsi="Calibri"/>
        <w:color w:val="B3B3B3"/>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9FC52F" w14:textId="77777777" w:rsidR="00A602A6" w:rsidRDefault="00A602A6">
      <w:pPr>
        <w:rPr>
          <w:rFonts w:hint="eastAsia"/>
        </w:rPr>
      </w:pPr>
      <w:r>
        <w:separator/>
      </w:r>
    </w:p>
  </w:footnote>
  <w:footnote w:type="continuationSeparator" w:id="0">
    <w:p w14:paraId="5921F1D5" w14:textId="77777777" w:rsidR="00A602A6" w:rsidRDefault="00A602A6">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64E58" w14:textId="77777777" w:rsidR="0084574A" w:rsidRDefault="0084574A" w:rsidP="0084574A">
    <w:pPr>
      <w:ind w:right="-1134"/>
      <w:rPr>
        <w:rFonts w:ascii="Cavolini" w:hAnsi="Cavolini" w:cs="Cavolini"/>
        <w:sz w:val="20"/>
        <w:szCs w:val="20"/>
      </w:rPr>
    </w:pPr>
  </w:p>
  <w:p w14:paraId="592E30B1" w14:textId="77777777" w:rsidR="0084574A" w:rsidRDefault="0084574A" w:rsidP="0084574A">
    <w:pPr>
      <w:ind w:right="-1134"/>
      <w:rPr>
        <w:rFonts w:ascii="Cavolini" w:hAnsi="Cavolini" w:cs="Cavolini"/>
        <w:sz w:val="20"/>
        <w:szCs w:val="20"/>
      </w:rPr>
    </w:pPr>
  </w:p>
  <w:p w14:paraId="41E04965" w14:textId="77777777" w:rsidR="0084574A" w:rsidRDefault="0084574A" w:rsidP="0084574A">
    <w:pPr>
      <w:ind w:right="-1134"/>
      <w:rPr>
        <w:rFonts w:ascii="Cavolini" w:hAnsi="Cavolini" w:cs="Cavolini"/>
        <w:sz w:val="20"/>
        <w:szCs w:val="20"/>
      </w:rPr>
    </w:pPr>
  </w:p>
  <w:p w14:paraId="5F6A8A54" w14:textId="77777777" w:rsidR="0084574A" w:rsidRDefault="0084574A" w:rsidP="0084574A">
    <w:pPr>
      <w:ind w:right="-1134"/>
      <w:rPr>
        <w:rFonts w:ascii="Cavolini" w:hAnsi="Cavolini" w:cs="Cavolini"/>
        <w:sz w:val="20"/>
        <w:szCs w:val="20"/>
      </w:rPr>
    </w:pPr>
  </w:p>
  <w:p w14:paraId="47126A18" w14:textId="77777777" w:rsidR="0084574A" w:rsidRDefault="0084574A" w:rsidP="0084574A">
    <w:pPr>
      <w:ind w:right="-1134"/>
      <w:rPr>
        <w:rFonts w:ascii="Cavolini" w:hAnsi="Cavolini" w:cs="Cavolini"/>
        <w:sz w:val="20"/>
        <w:szCs w:val="20"/>
      </w:rPr>
    </w:pPr>
  </w:p>
  <w:p w14:paraId="5E48B1E7" w14:textId="77777777" w:rsidR="0084574A" w:rsidRDefault="0084574A" w:rsidP="0084574A">
    <w:pPr>
      <w:ind w:right="-1134"/>
      <w:rPr>
        <w:rFonts w:ascii="Cavolini" w:hAnsi="Cavolini" w:cs="Cavolini"/>
        <w:sz w:val="20"/>
        <w:szCs w:val="20"/>
      </w:rPr>
    </w:pPr>
  </w:p>
  <w:p w14:paraId="60E87E1C" w14:textId="287CFED3" w:rsidR="0084574A" w:rsidRPr="0084574A" w:rsidRDefault="0084574A" w:rsidP="0084574A">
    <w:pPr>
      <w:ind w:right="-1134"/>
      <w:rPr>
        <w:rFonts w:ascii="Cavolini" w:hAnsi="Cavolini" w:cs="Cavolini"/>
        <w:sz w:val="20"/>
        <w:szCs w:val="20"/>
      </w:rPr>
    </w:pPr>
    <w:r w:rsidRPr="0084574A">
      <w:rPr>
        <w:rFonts w:ascii="Cavolini" w:hAnsi="Cavolini" w:cs="Cavolini"/>
        <w:noProof/>
        <w:sz w:val="20"/>
        <w:szCs w:val="20"/>
        <w:lang w:eastAsia="de-DE" w:bidi="ar-SA"/>
      </w:rPr>
      <w:drawing>
        <wp:anchor distT="0" distB="0" distL="0" distR="0" simplePos="0" relativeHeight="251659264" behindDoc="0" locked="0" layoutInCell="1" allowOverlap="1" wp14:anchorId="51DF547C" wp14:editId="7FB8F774">
          <wp:simplePos x="0" y="0"/>
          <wp:positionH relativeFrom="column">
            <wp:posOffset>4789170</wp:posOffset>
          </wp:positionH>
          <wp:positionV relativeFrom="paragraph">
            <wp:posOffset>-57150</wp:posOffset>
          </wp:positionV>
          <wp:extent cx="1334135" cy="1447165"/>
          <wp:effectExtent l="0" t="0" r="0" b="635"/>
          <wp:wrapSquare wrapText="largest"/>
          <wp:docPr id="2"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pic:cNvPicPr>
                    <a:picLocks noChangeAspect="1" noChangeArrowheads="1"/>
                  </pic:cNvPicPr>
                </pic:nvPicPr>
                <pic:blipFill>
                  <a:blip r:embed="rId1"/>
                  <a:stretch>
                    <a:fillRect/>
                  </a:stretch>
                </pic:blipFill>
                <pic:spPr bwMode="auto">
                  <a:xfrm>
                    <a:off x="0" y="0"/>
                    <a:ext cx="1334135" cy="1447165"/>
                  </a:xfrm>
                  <a:prstGeom prst="rect">
                    <a:avLst/>
                  </a:prstGeom>
                </pic:spPr>
              </pic:pic>
            </a:graphicData>
          </a:graphic>
        </wp:anchor>
      </w:drawing>
    </w:r>
    <w:r w:rsidRPr="0084574A">
      <w:rPr>
        <w:rFonts w:ascii="Cavolini" w:hAnsi="Cavolini" w:cs="Cavolini"/>
        <w:sz w:val="20"/>
        <w:szCs w:val="20"/>
      </w:rPr>
      <w:t>Schule am Buntzelberg</w:t>
    </w:r>
  </w:p>
  <w:p w14:paraId="523AD143" w14:textId="77777777" w:rsidR="0084574A" w:rsidRPr="00D220AA" w:rsidRDefault="0084574A" w:rsidP="0084574A">
    <w:pPr>
      <w:rPr>
        <w:rFonts w:ascii="Cavolini" w:hAnsi="Cavolini" w:cs="Cavolini"/>
        <w:sz w:val="18"/>
        <w:szCs w:val="18"/>
      </w:rPr>
    </w:pPr>
    <w:r w:rsidRPr="0084574A">
      <w:rPr>
        <w:rFonts w:ascii="Cavolini" w:hAnsi="Cavolini" w:cs="Cavolini"/>
        <w:sz w:val="20"/>
        <w:szCs w:val="20"/>
      </w:rPr>
      <w:t xml:space="preserve">       Grundschule</w:t>
    </w:r>
  </w:p>
  <w:p w14:paraId="357AD00E" w14:textId="77777777" w:rsidR="0084574A" w:rsidRPr="00D220AA" w:rsidRDefault="0084574A" w:rsidP="0084574A">
    <w:pPr>
      <w:rPr>
        <w:rFonts w:ascii="Cavolini" w:hAnsi="Cavolini" w:cs="Cavolini"/>
        <w:sz w:val="18"/>
        <w:szCs w:val="18"/>
      </w:rPr>
    </w:pPr>
  </w:p>
  <w:p w14:paraId="438C8553" w14:textId="77777777" w:rsidR="0084574A" w:rsidRPr="00D220AA" w:rsidRDefault="0084574A" w:rsidP="0084574A">
    <w:pPr>
      <w:rPr>
        <w:rFonts w:ascii="Cavolini" w:hAnsi="Cavolini" w:cs="Cavolini"/>
        <w:sz w:val="18"/>
        <w:szCs w:val="18"/>
      </w:rPr>
    </w:pPr>
    <w:r w:rsidRPr="00D220AA">
      <w:rPr>
        <w:rFonts w:ascii="Cavolini" w:hAnsi="Cavolini" w:cs="Cavolini"/>
        <w:sz w:val="18"/>
        <w:szCs w:val="18"/>
      </w:rPr>
      <w:t xml:space="preserve">Schulzendorfer Straße 112 </w:t>
    </w:r>
  </w:p>
  <w:p w14:paraId="00E38BA3" w14:textId="77777777" w:rsidR="0084574A" w:rsidRPr="00D220AA" w:rsidRDefault="0084574A" w:rsidP="0084574A">
    <w:pPr>
      <w:rPr>
        <w:rFonts w:ascii="Cavolini" w:hAnsi="Cavolini" w:cs="Cavolini"/>
        <w:sz w:val="18"/>
        <w:szCs w:val="18"/>
      </w:rPr>
    </w:pPr>
    <w:r w:rsidRPr="00D220AA">
      <w:rPr>
        <w:rFonts w:ascii="Cavolini" w:hAnsi="Cavolini" w:cs="Cavolini"/>
        <w:sz w:val="18"/>
        <w:szCs w:val="18"/>
      </w:rPr>
      <w:t xml:space="preserve">12526 Berlin </w:t>
    </w:r>
  </w:p>
  <w:p w14:paraId="34708E75" w14:textId="77777777" w:rsidR="0084574A" w:rsidRPr="00D220AA" w:rsidRDefault="0084574A" w:rsidP="0084574A">
    <w:pPr>
      <w:rPr>
        <w:rFonts w:ascii="Cavolini" w:hAnsi="Cavolini" w:cs="Cavolini"/>
        <w:sz w:val="18"/>
        <w:szCs w:val="18"/>
      </w:rPr>
    </w:pPr>
    <w:r w:rsidRPr="00D220AA">
      <w:rPr>
        <w:rFonts w:ascii="Cavolini" w:hAnsi="Cavolini" w:cs="Cavolini"/>
        <w:sz w:val="18"/>
        <w:szCs w:val="18"/>
      </w:rPr>
      <w:t xml:space="preserve">Telefon: 030 / 676 3943 </w:t>
    </w:r>
  </w:p>
  <w:p w14:paraId="5D15F8B8" w14:textId="77777777" w:rsidR="0084574A" w:rsidRPr="00D220AA" w:rsidRDefault="0084574A" w:rsidP="0084574A">
    <w:pPr>
      <w:rPr>
        <w:rFonts w:ascii="Cavolini" w:hAnsi="Cavolini" w:cs="Cavolini"/>
        <w:sz w:val="18"/>
        <w:szCs w:val="18"/>
      </w:rPr>
    </w:pPr>
    <w:r w:rsidRPr="00D220AA">
      <w:rPr>
        <w:rFonts w:ascii="Cavolini" w:hAnsi="Cavolini" w:cs="Cavolini"/>
        <w:sz w:val="18"/>
        <w:szCs w:val="18"/>
      </w:rPr>
      <w:t xml:space="preserve">Fax: 030 / 671 976 62 </w:t>
    </w:r>
  </w:p>
  <w:p w14:paraId="2EF3847F" w14:textId="77777777" w:rsidR="0084574A" w:rsidRPr="00D220AA" w:rsidRDefault="0084574A" w:rsidP="0084574A">
    <w:pPr>
      <w:rPr>
        <w:rFonts w:ascii="Cavolini" w:hAnsi="Cavolini" w:cs="Cavolini"/>
        <w:sz w:val="18"/>
        <w:szCs w:val="18"/>
      </w:rPr>
    </w:pPr>
    <w:r w:rsidRPr="00D220AA">
      <w:rPr>
        <w:rFonts w:ascii="Cavolini" w:hAnsi="Cavolini" w:cs="Cavolini"/>
        <w:sz w:val="18"/>
        <w:szCs w:val="18"/>
      </w:rPr>
      <w:t>sekretariat@buntzelberg.schule.berlin.de</w:t>
    </w:r>
  </w:p>
  <w:p w14:paraId="4F2ECF9B" w14:textId="77777777" w:rsidR="0084574A" w:rsidRPr="00D220AA" w:rsidRDefault="0084574A" w:rsidP="0084574A">
    <w:pPr>
      <w:rPr>
        <w:rFonts w:asciiTheme="minorHAnsi" w:hAnsiTheme="minorHAnsi" w:cstheme="minorHAnsi"/>
        <w:sz w:val="18"/>
        <w:szCs w:val="18"/>
      </w:rPr>
    </w:pPr>
    <w:r w:rsidRPr="00D220AA">
      <w:rPr>
        <w:rFonts w:asciiTheme="minorHAnsi" w:hAnsiTheme="minorHAnsi" w:cstheme="minorHAnsi"/>
        <w:sz w:val="18"/>
        <w:szCs w:val="18"/>
      </w:rPr>
      <w:t>____________________________________________________________________________________</w:t>
    </w:r>
  </w:p>
  <w:p w14:paraId="526CCC51" w14:textId="77777777" w:rsidR="0084574A" w:rsidRDefault="0084574A">
    <w:pPr>
      <w:pStyle w:val="Kopfzeile"/>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B66A3"/>
    <w:multiLevelType w:val="hybridMultilevel"/>
    <w:tmpl w:val="309ACA80"/>
    <w:lvl w:ilvl="0" w:tplc="74DC7BAE">
      <w:numFmt w:val="bullet"/>
      <w:lvlText w:val="-"/>
      <w:lvlJc w:val="left"/>
      <w:pPr>
        <w:ind w:left="720" w:hanging="360"/>
      </w:pPr>
      <w:rPr>
        <w:rFonts w:ascii="Calibri Light" w:eastAsia="NSimSun"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C32"/>
    <w:rsid w:val="00032C93"/>
    <w:rsid w:val="00082A15"/>
    <w:rsid w:val="000A2686"/>
    <w:rsid w:val="000A7157"/>
    <w:rsid w:val="00152172"/>
    <w:rsid w:val="00216970"/>
    <w:rsid w:val="00293725"/>
    <w:rsid w:val="00452477"/>
    <w:rsid w:val="00475C32"/>
    <w:rsid w:val="00503FBC"/>
    <w:rsid w:val="00512FA8"/>
    <w:rsid w:val="00523F98"/>
    <w:rsid w:val="005B1A09"/>
    <w:rsid w:val="005C20B4"/>
    <w:rsid w:val="006B47FB"/>
    <w:rsid w:val="00710381"/>
    <w:rsid w:val="008253CE"/>
    <w:rsid w:val="0084574A"/>
    <w:rsid w:val="00890FFF"/>
    <w:rsid w:val="008C0493"/>
    <w:rsid w:val="008D0986"/>
    <w:rsid w:val="008D6B0A"/>
    <w:rsid w:val="008F5CC9"/>
    <w:rsid w:val="00905A39"/>
    <w:rsid w:val="00911138"/>
    <w:rsid w:val="00980C62"/>
    <w:rsid w:val="00982B03"/>
    <w:rsid w:val="009B652D"/>
    <w:rsid w:val="009F0BBE"/>
    <w:rsid w:val="00A5711C"/>
    <w:rsid w:val="00A602A6"/>
    <w:rsid w:val="00A628BF"/>
    <w:rsid w:val="00AD4550"/>
    <w:rsid w:val="00AF453C"/>
    <w:rsid w:val="00B93CF0"/>
    <w:rsid w:val="00BB5BB4"/>
    <w:rsid w:val="00C0157D"/>
    <w:rsid w:val="00C41F98"/>
    <w:rsid w:val="00CC1F2D"/>
    <w:rsid w:val="00D220AA"/>
    <w:rsid w:val="00D83047"/>
    <w:rsid w:val="00DC5BC8"/>
    <w:rsid w:val="00DD13F2"/>
    <w:rsid w:val="00DF1CF8"/>
    <w:rsid w:val="00E169CB"/>
    <w:rsid w:val="00EB0B6F"/>
    <w:rsid w:val="00EB63D2"/>
    <w:rsid w:val="00EF0C96"/>
    <w:rsid w:val="00EF0D93"/>
    <w:rsid w:val="00F24EAE"/>
    <w:rsid w:val="00F35FFD"/>
    <w:rsid w:val="00F4465E"/>
    <w:rsid w:val="00F61D9A"/>
    <w:rsid w:val="00F90D72"/>
    <w:rsid w:val="00FB6E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0A2E96"/>
  <w15:docId w15:val="{33964FBB-04D1-437B-ADA2-C8060831D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Mangal"/>
        <w:kern w:val="2"/>
        <w:szCs w:val="24"/>
        <w:lang w:val="de-DE"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tarkbetont">
    <w:name w:val="Stark betont"/>
    <w:qFormat/>
    <w:rPr>
      <w:b/>
      <w:bCs/>
    </w:rPr>
  </w:style>
  <w:style w:type="character" w:customStyle="1" w:styleId="Internetverknpfung">
    <w:name w:val="Internetverknüpfung"/>
    <w:rPr>
      <w:color w:val="000080"/>
      <w:u w:val="single"/>
    </w:rPr>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styleId="Fuzeile">
    <w:name w:val="footer"/>
    <w:basedOn w:val="Standard"/>
    <w:pPr>
      <w:suppressLineNumbers/>
      <w:tabs>
        <w:tab w:val="center" w:pos="4819"/>
        <w:tab w:val="right" w:pos="9638"/>
      </w:tabs>
    </w:pPr>
  </w:style>
  <w:style w:type="paragraph" w:styleId="Kopfzeile">
    <w:name w:val="header"/>
    <w:basedOn w:val="Standard"/>
    <w:link w:val="KopfzeileZchn"/>
    <w:uiPriority w:val="99"/>
    <w:unhideWhenUsed/>
    <w:rsid w:val="0084574A"/>
    <w:pPr>
      <w:tabs>
        <w:tab w:val="center" w:pos="4536"/>
        <w:tab w:val="right" w:pos="9072"/>
      </w:tabs>
    </w:pPr>
    <w:rPr>
      <w:szCs w:val="21"/>
    </w:rPr>
  </w:style>
  <w:style w:type="character" w:customStyle="1" w:styleId="KopfzeileZchn">
    <w:name w:val="Kopfzeile Zchn"/>
    <w:basedOn w:val="Absatz-Standardschriftart"/>
    <w:link w:val="Kopfzeile"/>
    <w:uiPriority w:val="99"/>
    <w:rsid w:val="0084574A"/>
    <w:rPr>
      <w:sz w:val="24"/>
      <w:szCs w:val="21"/>
    </w:rPr>
  </w:style>
  <w:style w:type="paragraph" w:styleId="Listenabsatz">
    <w:name w:val="List Paragraph"/>
    <w:basedOn w:val="Standard"/>
    <w:uiPriority w:val="34"/>
    <w:qFormat/>
    <w:rsid w:val="00503FBC"/>
    <w:pPr>
      <w:ind w:left="720"/>
      <w:contextualSpacing/>
    </w:pPr>
    <w:rPr>
      <w:szCs w:val="21"/>
    </w:rPr>
  </w:style>
  <w:style w:type="character" w:styleId="Seitenzahl">
    <w:name w:val="page number"/>
    <w:basedOn w:val="Absatz-Standardschriftart"/>
    <w:uiPriority w:val="99"/>
    <w:semiHidden/>
    <w:unhideWhenUsed/>
    <w:rsid w:val="00523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74229-6B39-4708-998C-392FF5BA8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1364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ITDZ-Berlin</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Hellwig, Diana</dc:creator>
  <cp:lastModifiedBy>Hellwig, Diana</cp:lastModifiedBy>
  <cp:revision>2</cp:revision>
  <cp:lastPrinted>2020-07-07T15:37:00Z</cp:lastPrinted>
  <dcterms:created xsi:type="dcterms:W3CDTF">2021-10-04T08:55:00Z</dcterms:created>
  <dcterms:modified xsi:type="dcterms:W3CDTF">2021-10-04T08:55:00Z</dcterms:modified>
  <dc:language>de-DE</dc:language>
</cp:coreProperties>
</file>