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3941" w14:textId="77777777" w:rsidR="00DB76F8" w:rsidRDefault="0081388F" w:rsidP="0081388F">
      <w:pPr>
        <w:rPr>
          <w:rFonts w:cs="Arial"/>
          <w:b/>
        </w:rPr>
      </w:pPr>
      <w:r w:rsidRPr="0081388F">
        <w:rPr>
          <w:rFonts w:ascii="Monotype Corsiva" w:eastAsia="NSimSun" w:hAnsi="Monotype Corsiva" w:cs="Arial"/>
          <w:noProof/>
          <w:color w:val="auto"/>
          <w:kern w:val="2"/>
          <w:sz w:val="28"/>
          <w:szCs w:val="28"/>
          <w:lang w:eastAsia="de-DE"/>
        </w:rPr>
        <w:drawing>
          <wp:anchor distT="0" distB="0" distL="0" distR="0" simplePos="0" relativeHeight="251659264" behindDoc="0" locked="0" layoutInCell="1" allowOverlap="1" wp14:anchorId="737DBDF1" wp14:editId="39ECBD2A">
            <wp:simplePos x="0" y="0"/>
            <wp:positionH relativeFrom="column">
              <wp:posOffset>4137660</wp:posOffset>
            </wp:positionH>
            <wp:positionV relativeFrom="paragraph">
              <wp:posOffset>-582930</wp:posOffset>
            </wp:positionV>
            <wp:extent cx="1334135" cy="1447165"/>
            <wp:effectExtent l="0" t="0" r="0" b="635"/>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1334135" cy="1447165"/>
                    </a:xfrm>
                    <a:prstGeom prst="rect">
                      <a:avLst/>
                    </a:prstGeom>
                  </pic:spPr>
                </pic:pic>
              </a:graphicData>
            </a:graphic>
          </wp:anchor>
        </w:drawing>
      </w:r>
      <w:r w:rsidR="00C354B8">
        <w:rPr>
          <w:rFonts w:cs="Arial"/>
          <w:b/>
        </w:rPr>
        <w:t>Konzept zur Leistungsbewertung an der Schule am Buntzelberg</w:t>
      </w:r>
    </w:p>
    <w:p w14:paraId="3B494CD4" w14:textId="77777777" w:rsidR="00DB76F8" w:rsidRDefault="00C354B8" w:rsidP="0081388F">
      <w:pPr>
        <w:rPr>
          <w:rFonts w:cs="Arial"/>
        </w:rPr>
      </w:pPr>
      <w:r>
        <w:rPr>
          <w:rFonts w:cs="Arial"/>
        </w:rPr>
        <w:t>Kriterien der Leistungsbewertung in den Fächern</w:t>
      </w:r>
    </w:p>
    <w:p w14:paraId="06152F2B" w14:textId="3BF6D34A" w:rsidR="00DB76F8" w:rsidRDefault="005D6290" w:rsidP="0081388F">
      <w:pPr>
        <w:rPr>
          <w:rFonts w:cs="Arial"/>
        </w:rPr>
      </w:pPr>
      <w:r>
        <w:rPr>
          <w:rFonts w:cs="Arial"/>
        </w:rPr>
        <w:t xml:space="preserve">Stand: August </w:t>
      </w:r>
      <w:r w:rsidR="003A2B01">
        <w:rPr>
          <w:rFonts w:cs="Arial"/>
        </w:rPr>
        <w:t>202</w:t>
      </w:r>
      <w:r w:rsidR="005025DB">
        <w:rPr>
          <w:rFonts w:cs="Arial"/>
        </w:rPr>
        <w:t>3</w:t>
      </w:r>
    </w:p>
    <w:p w14:paraId="75BF4967" w14:textId="77777777" w:rsidR="00DB76F8" w:rsidRDefault="00C354B8">
      <w:pPr>
        <w:spacing w:after="0" w:line="100" w:lineRule="atLeast"/>
        <w:rPr>
          <w:rFonts w:cs="Arial"/>
          <w:b/>
          <w:color w:val="000000"/>
        </w:rPr>
      </w:pPr>
      <w:r>
        <w:rPr>
          <w:rFonts w:cs="Arial"/>
          <w:b/>
          <w:color w:val="000000"/>
        </w:rPr>
        <w:t>Vorwort</w:t>
      </w:r>
    </w:p>
    <w:p w14:paraId="466FEAE1" w14:textId="77777777" w:rsidR="00DB76F8" w:rsidRDefault="00DB76F8">
      <w:pPr>
        <w:spacing w:after="0" w:line="100" w:lineRule="atLeast"/>
        <w:rPr>
          <w:rFonts w:cs="Arial"/>
          <w:color w:val="000000"/>
        </w:rPr>
      </w:pPr>
    </w:p>
    <w:p w14:paraId="4E929A52" w14:textId="77777777" w:rsidR="00DB76F8" w:rsidRDefault="00C354B8">
      <w:pPr>
        <w:spacing w:after="0" w:line="100" w:lineRule="atLeast"/>
        <w:rPr>
          <w:rFonts w:cs="Arial"/>
          <w:color w:val="000000"/>
        </w:rPr>
      </w:pPr>
      <w:r>
        <w:rPr>
          <w:rFonts w:cs="Arial"/>
          <w:color w:val="000000"/>
        </w:rPr>
        <w:t>Das vorliegende Konzept entstand als Ergebnis der Diskussion in den Fachkonferenzen über einen langen Zeitraum und gewährleistet in den Fachbereichen Transparenz und einheitliche Bewertungskriterien zur Leistungsfeststellung und –</w:t>
      </w:r>
      <w:proofErr w:type="spellStart"/>
      <w:r>
        <w:rPr>
          <w:rFonts w:cs="Arial"/>
          <w:color w:val="000000"/>
        </w:rPr>
        <w:t>bewertung</w:t>
      </w:r>
      <w:proofErr w:type="spellEnd"/>
      <w:r>
        <w:rPr>
          <w:rFonts w:cs="Arial"/>
          <w:color w:val="000000"/>
        </w:rPr>
        <w:t xml:space="preserve">. </w:t>
      </w:r>
    </w:p>
    <w:p w14:paraId="69371ACC" w14:textId="77777777" w:rsidR="00DB76F8" w:rsidRDefault="00C354B8">
      <w:pPr>
        <w:spacing w:after="0" w:line="100" w:lineRule="atLeast"/>
        <w:rPr>
          <w:rFonts w:cs="Arial"/>
          <w:color w:val="000000"/>
        </w:rPr>
      </w:pPr>
      <w:r>
        <w:rPr>
          <w:rFonts w:cs="Arial"/>
          <w:color w:val="000000"/>
        </w:rPr>
        <w:t xml:space="preserve">Die Schülerinnen und Schüler unserer Schule erhalten eine regelmäßige Rückmeldung zu den von ihnen erbrachten Leistungen in den verschiedenen Lernbereichen und Fächern. </w:t>
      </w:r>
    </w:p>
    <w:p w14:paraId="020BEA3E" w14:textId="77777777" w:rsidR="00DB76F8" w:rsidRDefault="00C354B8">
      <w:pPr>
        <w:spacing w:after="0" w:line="100" w:lineRule="atLeast"/>
        <w:rPr>
          <w:rFonts w:cs="Arial"/>
          <w:color w:val="000000"/>
        </w:rPr>
      </w:pPr>
      <w:r>
        <w:rPr>
          <w:rFonts w:cs="Arial"/>
          <w:color w:val="000000"/>
        </w:rPr>
        <w:t>Sie bewerten ihre Leistungen und Lernerfolge aber auch zunehmend fortlaufend selbst und sollen dabei lernen, ihr Leistungsvermögen realistisch einzuschätzen. Die Lehrerinnen und Lehrer benötigen die regelmäßige Leistungsfeststellung und –</w:t>
      </w:r>
      <w:proofErr w:type="spellStart"/>
      <w:r>
        <w:rPr>
          <w:rFonts w:cs="Arial"/>
          <w:color w:val="000000"/>
        </w:rPr>
        <w:t>bewertung</w:t>
      </w:r>
      <w:proofErr w:type="spellEnd"/>
      <w:r>
        <w:rPr>
          <w:rFonts w:cs="Arial"/>
          <w:color w:val="000000"/>
        </w:rPr>
        <w:t>, um die Schülerinnen und Schüler individuell und differenziert fördern und fordern zu können. Dabei sollen leistungsstarke Schülerinnen und Schüler ebenso gefördert werde</w:t>
      </w:r>
      <w:r w:rsidR="005D6290">
        <w:rPr>
          <w:rFonts w:cs="Arial"/>
          <w:color w:val="000000"/>
        </w:rPr>
        <w:t xml:space="preserve">n wie Schülerinnen und Schüler </w:t>
      </w:r>
      <w:r>
        <w:rPr>
          <w:rFonts w:cs="Arial"/>
          <w:color w:val="000000"/>
        </w:rPr>
        <w:t xml:space="preserve">mit Lerndefiziten oder Teilleistungsschwächen. </w:t>
      </w:r>
    </w:p>
    <w:p w14:paraId="1E25EFBE" w14:textId="77777777" w:rsidR="00DB76F8" w:rsidRDefault="00DB76F8">
      <w:pPr>
        <w:spacing w:after="0" w:line="100" w:lineRule="atLeast"/>
        <w:rPr>
          <w:rFonts w:cs="Arial"/>
          <w:color w:val="000000"/>
        </w:rPr>
      </w:pPr>
    </w:p>
    <w:p w14:paraId="306B0DBD" w14:textId="77777777" w:rsidR="00DB76F8" w:rsidRDefault="00C354B8">
      <w:pPr>
        <w:spacing w:after="0" w:line="100" w:lineRule="atLeast"/>
        <w:rPr>
          <w:rFonts w:cs="Arial"/>
          <w:color w:val="000000"/>
        </w:rPr>
      </w:pPr>
      <w:r>
        <w:rPr>
          <w:rFonts w:cs="Arial"/>
          <w:color w:val="000000"/>
        </w:rPr>
        <w:t xml:space="preserve">Die Schülerinnen und Schüler der Schule am Buntzelberg sollen zunehmend ihren eigenen Lernprozess selbstständig gestalten lernen. </w:t>
      </w:r>
    </w:p>
    <w:p w14:paraId="15FAE19B" w14:textId="77777777" w:rsidR="00DB76F8" w:rsidRDefault="00DB76F8">
      <w:pPr>
        <w:spacing w:after="0" w:line="100" w:lineRule="atLeast"/>
        <w:rPr>
          <w:rFonts w:cs="Arial"/>
          <w:color w:val="000000"/>
        </w:rPr>
      </w:pPr>
    </w:p>
    <w:p w14:paraId="54ADB7E5" w14:textId="77777777" w:rsidR="00DB76F8" w:rsidRDefault="00C354B8">
      <w:pPr>
        <w:spacing w:after="0" w:line="100" w:lineRule="atLeast"/>
        <w:rPr>
          <w:rFonts w:cs="Arial"/>
          <w:color w:val="000000"/>
        </w:rPr>
      </w:pPr>
      <w:r>
        <w:rPr>
          <w:rFonts w:cs="Arial"/>
          <w:color w:val="000000"/>
        </w:rPr>
        <w:t xml:space="preserve">In jedem Unterrichtsfach bilden alle mündlichen, praktischen und schriftlichen Beiträge der Schülerinnen und Schüler die Beurteilungsgrundlage. Hinzu werden auch Anstrengungen und Lernfortschritte bewertet. Darüber hinaus werden auch in der Gruppe erbrachte Leistungen berücksichtigt. </w:t>
      </w:r>
    </w:p>
    <w:p w14:paraId="2774BC10" w14:textId="77777777" w:rsidR="00DB76F8" w:rsidRDefault="00C354B8">
      <w:pPr>
        <w:spacing w:after="0" w:line="100" w:lineRule="atLeast"/>
        <w:rPr>
          <w:rFonts w:cs="Arial"/>
          <w:color w:val="000000"/>
        </w:rPr>
      </w:pPr>
      <w:r>
        <w:rPr>
          <w:rFonts w:cs="Arial"/>
          <w:color w:val="000000"/>
        </w:rPr>
        <w:t xml:space="preserve">Die schriftlichen Leistungen werden in allen Fächern nach einheitlichen Maßstäben bewertet und nach Kriterien beurteilt, die den Schülerinnen und Schülern bekannt sind. </w:t>
      </w:r>
    </w:p>
    <w:p w14:paraId="445F6C8E" w14:textId="77777777" w:rsidR="00DB76F8" w:rsidRDefault="00DB76F8">
      <w:pPr>
        <w:spacing w:after="0" w:line="100" w:lineRule="atLeast"/>
        <w:rPr>
          <w:rFonts w:cs="Arial"/>
          <w:color w:val="000000"/>
        </w:rPr>
      </w:pPr>
    </w:p>
    <w:p w14:paraId="1BD46D03" w14:textId="77777777" w:rsidR="00DB76F8" w:rsidRDefault="00C354B8">
      <w:pPr>
        <w:spacing w:after="0" w:line="100" w:lineRule="atLeast"/>
        <w:rPr>
          <w:rFonts w:cs="Arial"/>
          <w:color w:val="000000"/>
        </w:rPr>
      </w:pPr>
      <w:r>
        <w:rPr>
          <w:rFonts w:cs="Arial"/>
          <w:color w:val="000000"/>
        </w:rPr>
        <w:t xml:space="preserve">Bewertung ist Teil des kompetenzorientierten Unterrichts*. Mit ihr wird sowohl die Qualität des Lernprozesses als auch das Ergebnis jedes Kindes verbal, durch Zensuren oder über Kompetenzraster eingeschätzt und rückgemeldet. </w:t>
      </w:r>
    </w:p>
    <w:p w14:paraId="3F66D55F" w14:textId="77777777" w:rsidR="00DB76F8" w:rsidRDefault="00DB76F8">
      <w:pPr>
        <w:spacing w:after="0" w:line="100" w:lineRule="atLeast"/>
        <w:rPr>
          <w:rFonts w:cs="Arial"/>
          <w:color w:val="000000"/>
        </w:rPr>
      </w:pPr>
    </w:p>
    <w:p w14:paraId="671469B6" w14:textId="77777777" w:rsidR="00DB76F8" w:rsidRDefault="00C354B8">
      <w:pPr>
        <w:spacing w:after="0" w:line="100" w:lineRule="atLeast"/>
        <w:rPr>
          <w:rFonts w:cs="Arial"/>
          <w:color w:val="000000"/>
        </w:rPr>
      </w:pPr>
      <w:r>
        <w:rPr>
          <w:rFonts w:cs="Arial"/>
          <w:color w:val="000000"/>
        </w:rPr>
        <w:t xml:space="preserve">In der ersten Schulwoche (Schulanfangsphase vor den Herbstferien) findet eine Methodenwoche statt, in der die Schülerinnen und Schüler wichtige Methodenkompetenzen erlernen bzw. wiederholen. </w:t>
      </w:r>
    </w:p>
    <w:p w14:paraId="152860E8" w14:textId="77777777" w:rsidR="00DB76F8" w:rsidRDefault="00DB76F8">
      <w:pPr>
        <w:spacing w:after="0" w:line="100" w:lineRule="atLeast"/>
        <w:rPr>
          <w:rFonts w:cs="Arial"/>
          <w:color w:val="000000"/>
        </w:rPr>
      </w:pPr>
    </w:p>
    <w:p w14:paraId="491A6C70" w14:textId="77777777" w:rsidR="00DB76F8" w:rsidRDefault="00C354B8">
      <w:pPr>
        <w:spacing w:after="0" w:line="100" w:lineRule="atLeast"/>
        <w:rPr>
          <w:rFonts w:cs="Arial"/>
        </w:rPr>
      </w:pPr>
      <w:r>
        <w:rPr>
          <w:rFonts w:cs="Arial"/>
          <w:color w:val="000000"/>
        </w:rPr>
        <w:t xml:space="preserve">Alle Schülerinnen und Schüler </w:t>
      </w:r>
      <w:r w:rsidR="005D6290">
        <w:rPr>
          <w:rFonts w:cs="Arial"/>
        </w:rPr>
        <w:t xml:space="preserve">erwerben Grundfertigkeiten </w:t>
      </w:r>
      <w:r>
        <w:rPr>
          <w:rFonts w:cs="Arial"/>
        </w:rPr>
        <w:t xml:space="preserve">in der Computerarbeit während ihrer Grundschulzeit. </w:t>
      </w:r>
    </w:p>
    <w:p w14:paraId="15BEDB75" w14:textId="77777777" w:rsidR="00DB76F8" w:rsidRDefault="00DB76F8">
      <w:pPr>
        <w:spacing w:after="0" w:line="100" w:lineRule="atLeast"/>
        <w:rPr>
          <w:rFonts w:cs="Arial"/>
          <w:color w:val="000000"/>
        </w:rPr>
      </w:pPr>
    </w:p>
    <w:p w14:paraId="55F5D804" w14:textId="77777777" w:rsidR="00DB76F8" w:rsidRDefault="00C354B8">
      <w:pPr>
        <w:spacing w:after="0" w:line="100" w:lineRule="atLeast"/>
        <w:rPr>
          <w:rFonts w:cs="Arial"/>
          <w:color w:val="000000"/>
        </w:rPr>
      </w:pPr>
      <w:r>
        <w:rPr>
          <w:rFonts w:cs="Arial"/>
          <w:color w:val="000000"/>
        </w:rPr>
        <w:t xml:space="preserve">Im November und Mai eines jeden Schuljahres führen wir an der Schule die Elternsprechtage durch.  Mit Selbsteinschätzungsbögen sollen sich die Schülerinnen und Schüler auf das Elterngespräch vorbereiten und dieses mitgestalten. </w:t>
      </w:r>
    </w:p>
    <w:p w14:paraId="536CFA5A" w14:textId="77777777" w:rsidR="00DB76F8" w:rsidRDefault="00DB76F8">
      <w:pPr>
        <w:spacing w:after="0" w:line="100" w:lineRule="atLeast"/>
        <w:rPr>
          <w:rFonts w:cs="Arial"/>
          <w:color w:val="000000"/>
        </w:rPr>
      </w:pPr>
    </w:p>
    <w:p w14:paraId="16CD33ED" w14:textId="77777777" w:rsidR="00DB76F8" w:rsidRDefault="00C354B8">
      <w:pPr>
        <w:spacing w:after="0" w:line="100" w:lineRule="atLeast"/>
        <w:rPr>
          <w:rFonts w:cs="Arial"/>
          <w:color w:val="000000"/>
        </w:rPr>
      </w:pPr>
      <w:r>
        <w:rPr>
          <w:rFonts w:cs="Arial"/>
          <w:color w:val="000000"/>
        </w:rPr>
        <w:t>Die Schülerinnen und Schüler sind so zu fördern, dass ihre Versetzung in die nächsthöhere Jahrgangsstufe der Regelfall ist. Versetzungsgefährdete Schülerinnen und Schüler erhalten spätestens im November einen indiv</w:t>
      </w:r>
      <w:r w:rsidR="005D6290">
        <w:rPr>
          <w:rFonts w:cs="Arial"/>
          <w:color w:val="000000"/>
        </w:rPr>
        <w:t xml:space="preserve">iduellen Lern- und Förderplan, </w:t>
      </w:r>
      <w:r>
        <w:rPr>
          <w:rFonts w:cs="Arial"/>
          <w:color w:val="000000"/>
        </w:rPr>
        <w:t xml:space="preserve">der mit den Eltern besprochen wird.  </w:t>
      </w:r>
    </w:p>
    <w:p w14:paraId="594DCDC8" w14:textId="77777777" w:rsidR="00DB76F8" w:rsidRDefault="00DB76F8">
      <w:pPr>
        <w:spacing w:after="0" w:line="100" w:lineRule="atLeast"/>
        <w:rPr>
          <w:rFonts w:cs="Arial"/>
          <w:color w:val="000000"/>
        </w:rPr>
      </w:pPr>
    </w:p>
    <w:p w14:paraId="18DC64D3" w14:textId="77777777" w:rsidR="00DB76F8" w:rsidRDefault="00DB76F8">
      <w:pPr>
        <w:spacing w:after="0" w:line="100" w:lineRule="atLeast"/>
        <w:rPr>
          <w:rFonts w:cs="Arial"/>
          <w:color w:val="000000"/>
        </w:rPr>
      </w:pPr>
    </w:p>
    <w:p w14:paraId="5A14AD18" w14:textId="77777777" w:rsidR="00DB76F8" w:rsidRDefault="00DB76F8">
      <w:pPr>
        <w:spacing w:after="0" w:line="100" w:lineRule="atLeast"/>
        <w:rPr>
          <w:rFonts w:cs="Arial"/>
          <w:color w:val="000000"/>
        </w:rPr>
      </w:pPr>
    </w:p>
    <w:p w14:paraId="664165A1" w14:textId="77777777" w:rsidR="00DB76F8" w:rsidRDefault="00DB76F8">
      <w:pPr>
        <w:spacing w:after="0" w:line="100" w:lineRule="atLeast"/>
        <w:rPr>
          <w:rFonts w:cs="Arial"/>
          <w:color w:val="000000"/>
        </w:rPr>
      </w:pPr>
    </w:p>
    <w:p w14:paraId="75E4D19D" w14:textId="77777777" w:rsidR="00DB76F8" w:rsidRDefault="00DB76F8">
      <w:pPr>
        <w:spacing w:after="0" w:line="100" w:lineRule="atLeast"/>
        <w:rPr>
          <w:rFonts w:cs="Arial"/>
          <w:b/>
          <w:bCs/>
          <w:color w:val="000000"/>
        </w:rPr>
      </w:pPr>
    </w:p>
    <w:p w14:paraId="664A651A" w14:textId="77777777" w:rsidR="00DB76F8" w:rsidRDefault="00C354B8">
      <w:pPr>
        <w:spacing w:after="0" w:line="100" w:lineRule="atLeast"/>
        <w:rPr>
          <w:rFonts w:cs="Arial"/>
          <w:b/>
          <w:bCs/>
          <w:color w:val="000000"/>
        </w:rPr>
      </w:pPr>
      <w:r>
        <w:rPr>
          <w:rFonts w:cs="Arial"/>
          <w:b/>
          <w:bCs/>
          <w:color w:val="000000"/>
        </w:rPr>
        <w:t xml:space="preserve">Schulanfangsphase – Klasse 1/2 </w:t>
      </w:r>
    </w:p>
    <w:p w14:paraId="4F157408" w14:textId="77777777" w:rsidR="00DB76F8" w:rsidRDefault="00DB76F8">
      <w:pPr>
        <w:spacing w:after="0" w:line="100" w:lineRule="atLeast"/>
        <w:rPr>
          <w:rFonts w:cs="Arial"/>
          <w:bCs/>
          <w:color w:val="000000"/>
        </w:rPr>
      </w:pPr>
    </w:p>
    <w:p w14:paraId="05112BBB" w14:textId="77777777" w:rsidR="00DB76F8" w:rsidRDefault="00DB76F8">
      <w:pPr>
        <w:spacing w:after="0" w:line="100" w:lineRule="atLeast"/>
        <w:rPr>
          <w:rFonts w:cs="Arial"/>
          <w:color w:val="000000"/>
        </w:rPr>
      </w:pPr>
    </w:p>
    <w:p w14:paraId="7EC749B8" w14:textId="77777777" w:rsidR="00DB76F8" w:rsidRDefault="00C354B8">
      <w:r>
        <w:t>Vor Eintritt in die Schule führen die Kolleginnen und Kollegen der Schulanfangsphase im Rahmen eines „Schnuppertages“ mit den Kindern einige spielerische Übungen durch, um die Schulanfänger kennen zu lernen. Es werden u.a. Wortspiele, Zählübungen und Aufgaben mit Hilfe von Kleber und Schere durchgeführt.</w:t>
      </w:r>
    </w:p>
    <w:p w14:paraId="3E641F2A" w14:textId="77777777" w:rsidR="00DB76F8" w:rsidRDefault="00C354B8">
      <w:r>
        <w:t>Zu Beginn des Schuljahres schreiben alle Kinder den LAUBE</w:t>
      </w:r>
      <w:r w:rsidR="00032414">
        <w:t xml:space="preserve">- Test. </w:t>
      </w:r>
    </w:p>
    <w:p w14:paraId="514755A6" w14:textId="77777777" w:rsidR="00DB76F8" w:rsidRDefault="00C354B8">
      <w:r>
        <w:t>Zum Ende des 1. Schuljahres wird die Hamburger Schreibprobe mit dem Ziel der besonderen Förderung durchgeführt. Die Lesefertigkeit wird mit einem „Lesespiel“ (Wort- Bild- Zuordnung) überprüft.</w:t>
      </w:r>
    </w:p>
    <w:p w14:paraId="38ADAAE1" w14:textId="7B55677A" w:rsidR="00DB76F8" w:rsidRDefault="00C354B8">
      <w:r>
        <w:t xml:space="preserve">Im 2. Schuljahr werden im Fach Deutsch und Mathematik die </w:t>
      </w:r>
      <w:proofErr w:type="spellStart"/>
      <w:r>
        <w:t>Lernstandserhebungen</w:t>
      </w:r>
      <w:proofErr w:type="spellEnd"/>
      <w:r>
        <w:t xml:space="preserve"> zur Ermittlung des Leistungsstandes eingesetzt.</w:t>
      </w:r>
      <w:r w:rsidR="00CB4CFA">
        <w:t xml:space="preserve"> </w:t>
      </w:r>
      <w:r>
        <w:t xml:space="preserve">Lesefähigkeit wird zum Ende jedes Schulhalbjahres im 2. Schulbesuchsjahres durch das Salzburger Lesescreening getestet.  </w:t>
      </w:r>
    </w:p>
    <w:p w14:paraId="798150F4" w14:textId="77777777" w:rsidR="00DB76F8" w:rsidRDefault="00C354B8">
      <w:r>
        <w:t>Vor jedem Elternsprechtag (2x pro Schuljahr) erhalten die Eltern eine kleine Übersicht über das Arbeits- und Lernverhalten ihres Kindes.</w:t>
      </w:r>
    </w:p>
    <w:p w14:paraId="710B8AF6" w14:textId="77777777" w:rsidR="00DB76F8" w:rsidRDefault="00C354B8">
      <w:r>
        <w:t xml:space="preserve">Am Ende des 1. und 2. Schuljahres werden </w:t>
      </w:r>
      <w:proofErr w:type="spellStart"/>
      <w:r>
        <w:t>Indikatorenzeugnisse</w:t>
      </w:r>
      <w:proofErr w:type="spellEnd"/>
      <w:r>
        <w:t xml:space="preserve"> ausgegeben. Darauf werden auch die aktive Beteiligung an Schulhöhepunkten und Belobigungen der Schülerinnen und Schüler vermerkt.</w:t>
      </w:r>
    </w:p>
    <w:p w14:paraId="62DEF5FA" w14:textId="41E2EA0E" w:rsidR="00DB76F8" w:rsidRDefault="00C354B8">
      <w:r>
        <w:t>Mit den Eltern, deren Kind voraussichtlich ein drittes Jahr in der Schulanfangsphase verbleibt, sind die Lehrkräfte regelmäßig im Gespräch. Sie erstellen Förderpläne und besprechen die Schwerpunkte mit den Eltern. Spätestens im Mai wird der Förderplan ausgewertet und entsprechende Maßnahmen verabredet. Hierbei sollten die Eltern die Entscheidung nachvollziehen können und als eine große Chance für ihr Kind verstehen. Der Beschluss der Klassenkonferenz über das Verweilen in der Schulanfangsphase soll mindestens dr</w:t>
      </w:r>
      <w:r w:rsidR="00CB4CFA">
        <w:t>ei Wochen vor Schuljahrese</w:t>
      </w:r>
      <w:r>
        <w:t xml:space="preserve">nde den Eltern des jeweiligen Kindes zugestellt werden.  </w:t>
      </w:r>
    </w:p>
    <w:p w14:paraId="1E8F6658" w14:textId="77777777" w:rsidR="00DB76F8" w:rsidRPr="00032414" w:rsidRDefault="00C354B8" w:rsidP="00032414">
      <w:r>
        <w:t xml:space="preserve">Ein besonderes Augenmerk wird auf den Übergang in Klasse 3 gelegt. Bereits am Ende der 2. Jahrgangsstufe finden Übergangsgespräche mit den zukünftigen Klassenlehrern statt und es wird ihnen Gelegenheit zur Hospitation gegeben. </w:t>
      </w:r>
    </w:p>
    <w:p w14:paraId="7E55EE5E" w14:textId="77777777" w:rsidR="00DB76F8" w:rsidRDefault="00DB76F8">
      <w:pPr>
        <w:spacing w:after="0" w:line="100" w:lineRule="atLeast"/>
        <w:rPr>
          <w:rFonts w:cs="Arial"/>
          <w:color w:val="000000"/>
        </w:rPr>
      </w:pPr>
    </w:p>
    <w:p w14:paraId="41A69963" w14:textId="77777777" w:rsidR="00DB76F8" w:rsidRDefault="00C354B8">
      <w:pPr>
        <w:spacing w:after="0" w:line="100" w:lineRule="atLeast"/>
        <w:rPr>
          <w:rFonts w:cs="Arial"/>
          <w:b/>
          <w:bCs/>
          <w:color w:val="000000"/>
        </w:rPr>
      </w:pPr>
      <w:r>
        <w:rPr>
          <w:rFonts w:cs="Arial"/>
          <w:b/>
          <w:bCs/>
          <w:color w:val="000000"/>
        </w:rPr>
        <w:t>Klasse 3 und 4</w:t>
      </w:r>
    </w:p>
    <w:p w14:paraId="2F5753F1" w14:textId="77777777" w:rsidR="00DB76F8" w:rsidRDefault="00DB76F8">
      <w:pPr>
        <w:spacing w:after="0" w:line="100" w:lineRule="atLeast"/>
        <w:rPr>
          <w:rFonts w:cs="Arial"/>
          <w:color w:val="000000"/>
        </w:rPr>
      </w:pPr>
    </w:p>
    <w:p w14:paraId="443C0A62" w14:textId="77777777" w:rsidR="00DB76F8" w:rsidRDefault="00C354B8">
      <w:pPr>
        <w:spacing w:after="0" w:line="100" w:lineRule="atLeast"/>
        <w:rPr>
          <w:rFonts w:cs="Arial"/>
          <w:color w:val="000000"/>
        </w:rPr>
      </w:pPr>
      <w:r>
        <w:rPr>
          <w:rFonts w:cs="Arial"/>
          <w:color w:val="000000"/>
        </w:rPr>
        <w:t xml:space="preserve">Zu Beginn der neuen Jahrgangsstufe werden die Lernausgangslagen der Schülerinnen und Schüler bestimmt. Das Ergebnis soll zu einer stärkeren Individualisierung des Unterrichts beitragen. </w:t>
      </w:r>
    </w:p>
    <w:p w14:paraId="4E673688" w14:textId="77777777" w:rsidR="00DB76F8" w:rsidRDefault="00DB76F8">
      <w:pPr>
        <w:spacing w:after="0" w:line="100" w:lineRule="atLeast"/>
        <w:rPr>
          <w:rFonts w:cs="Arial"/>
          <w:color w:val="000000"/>
        </w:rPr>
      </w:pPr>
    </w:p>
    <w:p w14:paraId="68A3CC95" w14:textId="77777777" w:rsidR="00DB76F8" w:rsidRDefault="00C354B8">
      <w:pPr>
        <w:spacing w:after="0" w:line="100" w:lineRule="atLeast"/>
        <w:rPr>
          <w:rFonts w:cs="Arial"/>
          <w:color w:val="000000"/>
        </w:rPr>
      </w:pPr>
      <w:r>
        <w:rPr>
          <w:rFonts w:cs="Arial"/>
          <w:color w:val="000000"/>
        </w:rPr>
        <w:t xml:space="preserve">Etwa im Mai schreiben alle Schülerinnen und Schüler der 3. Jahrgangsstufe den VERA -Test in Deutsch und Mathematik. Die Vergleichsarbeiten dienen der Sicherung und Entwicklung von Qualitätsstandards in der Schule. Sie sollen sich länderübergreifend an den verbindlichen Bildungsstandards orientieren. Die Rückmeldung innerhalb einer Vergleichsgruppe von sechs Schulen seit dem Jahr 2011 ist hilfreicher als in den Jahren zuvor, weil die Lehrkräfte besser einschätzen können, welche Bereiche effektiv sind und welche nicht. </w:t>
      </w:r>
    </w:p>
    <w:p w14:paraId="6EEC4D69" w14:textId="77777777" w:rsidR="00DB76F8" w:rsidRDefault="00C354B8">
      <w:pPr>
        <w:spacing w:after="0" w:line="100" w:lineRule="atLeast"/>
        <w:rPr>
          <w:rFonts w:cs="Arial"/>
          <w:color w:val="000000"/>
        </w:rPr>
      </w:pPr>
      <w:r>
        <w:rPr>
          <w:rFonts w:cs="Arial"/>
          <w:color w:val="000000"/>
        </w:rPr>
        <w:lastRenderedPageBreak/>
        <w:t xml:space="preserve">Die Ergebnisse werden von der Schulleitung genau analysiert und mit den Lehrkräften und Erzieherinnen und Erziehern in den einzelnen Gruppen besprochen. Gegebenenfalls werden schulorganisatorische Maßnahmen ergriffen, um negativen Entwicklungen entgegenzuwirken. Alle Lehrkräfte haben den Auftrag, die Klassenergebnisse unter Wahrung der Anonymität der Schülerinnen und Schüler in den Elternversammlungen zu besprechen.   </w:t>
      </w:r>
    </w:p>
    <w:p w14:paraId="7A62BAD0" w14:textId="77777777" w:rsidR="00DB76F8" w:rsidRDefault="00C354B8">
      <w:pPr>
        <w:spacing w:after="0" w:line="100" w:lineRule="atLeast"/>
        <w:rPr>
          <w:rFonts w:cs="Arial"/>
          <w:color w:val="000000"/>
        </w:rPr>
      </w:pPr>
      <w:r>
        <w:rPr>
          <w:rFonts w:cs="Arial"/>
          <w:color w:val="000000"/>
        </w:rPr>
        <w:t xml:space="preserve">In den Klassen 3 und 4 schreiben die Schülerinnen und Schüler benotete Klassenarbeiten in den Fächern Deutsch und Mathematik sowie kleine Tests im Sachunterricht. </w:t>
      </w:r>
    </w:p>
    <w:p w14:paraId="38A5BF90" w14:textId="77777777" w:rsidR="00DB76F8" w:rsidRDefault="00C354B8">
      <w:pPr>
        <w:spacing w:after="0" w:line="100" w:lineRule="atLeast"/>
        <w:rPr>
          <w:rFonts w:cs="Arial"/>
          <w:color w:val="000000"/>
        </w:rPr>
      </w:pPr>
      <w:r>
        <w:rPr>
          <w:rFonts w:cs="Arial"/>
          <w:color w:val="000000"/>
        </w:rPr>
        <w:t xml:space="preserve">Benotet werden vier Klassenarbeiten in Deutsch. </w:t>
      </w:r>
    </w:p>
    <w:p w14:paraId="49B2D6D9" w14:textId="77777777" w:rsidR="00DB76F8" w:rsidRDefault="00DB76F8">
      <w:pPr>
        <w:spacing w:after="0" w:line="100" w:lineRule="atLeast"/>
        <w:rPr>
          <w:rFonts w:cs="Arial"/>
          <w:color w:val="000000"/>
        </w:rPr>
      </w:pPr>
    </w:p>
    <w:p w14:paraId="3C07E8A3" w14:textId="77777777" w:rsidR="00FD4CCB" w:rsidRDefault="00C354B8">
      <w:pPr>
        <w:spacing w:after="0" w:line="100" w:lineRule="atLeast"/>
        <w:rPr>
          <w:rFonts w:cs="Arial"/>
          <w:color w:val="000000"/>
        </w:rPr>
      </w:pPr>
      <w:r>
        <w:rPr>
          <w:rFonts w:cs="Arial"/>
          <w:color w:val="000000"/>
        </w:rPr>
        <w:t xml:space="preserve">Die Niederschrift wird von der Lehrkraft vorkorrigiert. Es gelten einheitliche Korrekturzeichen. </w:t>
      </w:r>
    </w:p>
    <w:p w14:paraId="0EDAB232" w14:textId="634455E6" w:rsidR="00FD4CCB" w:rsidRDefault="00FD4CCB">
      <w:pPr>
        <w:spacing w:after="0" w:line="100" w:lineRule="atLeast"/>
        <w:rPr>
          <w:rFonts w:cs="Arial"/>
          <w:color w:val="000000"/>
        </w:rPr>
      </w:pPr>
      <w:r>
        <w:rPr>
          <w:rFonts w:cs="Arial"/>
          <w:color w:val="000000"/>
        </w:rPr>
        <w:t>Korrekturzeichen: -     Rechtschreibfehler  =  R</w:t>
      </w:r>
    </w:p>
    <w:p w14:paraId="7B6C3D9F" w14:textId="4FA0383D" w:rsidR="00FD4CCB" w:rsidRDefault="00FD4CCB" w:rsidP="00FD4CCB">
      <w:pPr>
        <w:pStyle w:val="Listenabsatz"/>
        <w:numPr>
          <w:ilvl w:val="0"/>
          <w:numId w:val="12"/>
        </w:numPr>
        <w:spacing w:after="0" w:line="100" w:lineRule="atLeast"/>
        <w:rPr>
          <w:rFonts w:cs="Arial"/>
          <w:color w:val="000000"/>
        </w:rPr>
      </w:pPr>
      <w:r>
        <w:rPr>
          <w:rFonts w:cs="Arial"/>
          <w:color w:val="000000"/>
        </w:rPr>
        <w:t>Grammatikfehler  =  G</w:t>
      </w:r>
    </w:p>
    <w:p w14:paraId="509A5446" w14:textId="684A89E3" w:rsidR="00FD4CCB" w:rsidRDefault="00FD4CCB" w:rsidP="00FD4CCB">
      <w:pPr>
        <w:pStyle w:val="Listenabsatz"/>
        <w:numPr>
          <w:ilvl w:val="0"/>
          <w:numId w:val="12"/>
        </w:numPr>
        <w:spacing w:after="0" w:line="100" w:lineRule="atLeast"/>
        <w:rPr>
          <w:rFonts w:cs="Arial"/>
          <w:color w:val="000000"/>
        </w:rPr>
      </w:pPr>
      <w:r>
        <w:rPr>
          <w:rFonts w:cs="Arial"/>
          <w:color w:val="000000"/>
        </w:rPr>
        <w:t xml:space="preserve">Falsche Zeitform  =  </w:t>
      </w:r>
      <w:proofErr w:type="spellStart"/>
      <w:r>
        <w:rPr>
          <w:rFonts w:cs="Arial"/>
          <w:color w:val="000000"/>
        </w:rPr>
        <w:t>Zt</w:t>
      </w:r>
      <w:proofErr w:type="spellEnd"/>
    </w:p>
    <w:p w14:paraId="0E98C447" w14:textId="3C33E31A" w:rsidR="00FD4CCB" w:rsidRDefault="00FD4CCB" w:rsidP="00FD4CCB">
      <w:pPr>
        <w:pStyle w:val="Listenabsatz"/>
        <w:numPr>
          <w:ilvl w:val="0"/>
          <w:numId w:val="12"/>
        </w:numPr>
        <w:spacing w:after="0" w:line="100" w:lineRule="atLeast"/>
        <w:rPr>
          <w:rFonts w:cs="Arial"/>
          <w:color w:val="000000"/>
        </w:rPr>
      </w:pPr>
      <w:r>
        <w:rPr>
          <w:rFonts w:cs="Arial"/>
          <w:color w:val="000000"/>
        </w:rPr>
        <w:t xml:space="preserve">Fehler in der Zeichensetzung  </w:t>
      </w:r>
      <w:r w:rsidR="005025DB">
        <w:rPr>
          <w:rFonts w:cs="Arial"/>
          <w:color w:val="000000"/>
        </w:rPr>
        <w:t>(Komma und Satzschlusszeichen)</w:t>
      </w:r>
      <w:r>
        <w:rPr>
          <w:rFonts w:cs="Arial"/>
          <w:color w:val="000000"/>
        </w:rPr>
        <w:t>=  Z</w:t>
      </w:r>
    </w:p>
    <w:p w14:paraId="63C8D0F8" w14:textId="7E2B9E75" w:rsidR="00FD4CCB" w:rsidRPr="00FD4CCB" w:rsidRDefault="00FD4CCB" w:rsidP="00FD4CCB">
      <w:pPr>
        <w:pStyle w:val="Listenabsatz"/>
        <w:numPr>
          <w:ilvl w:val="0"/>
          <w:numId w:val="12"/>
        </w:numPr>
        <w:spacing w:after="0" w:line="100" w:lineRule="atLeast"/>
        <w:rPr>
          <w:rFonts w:cs="Arial"/>
          <w:color w:val="000000"/>
        </w:rPr>
      </w:pPr>
      <w:r>
        <w:rPr>
          <w:rFonts w:cs="Arial"/>
          <w:color w:val="000000"/>
        </w:rPr>
        <w:t>Ausdrucksfehler = A</w:t>
      </w:r>
    </w:p>
    <w:p w14:paraId="219EE24E" w14:textId="77777777" w:rsidR="00FD4CCB" w:rsidRDefault="00FD4CCB">
      <w:pPr>
        <w:spacing w:after="0" w:line="100" w:lineRule="atLeast"/>
        <w:rPr>
          <w:rFonts w:cs="Arial"/>
          <w:color w:val="000000"/>
        </w:rPr>
      </w:pPr>
    </w:p>
    <w:p w14:paraId="6CE90D02" w14:textId="16748338" w:rsidR="00DB76F8" w:rsidRDefault="00C354B8">
      <w:pPr>
        <w:spacing w:after="0" w:line="100" w:lineRule="atLeast"/>
        <w:rPr>
          <w:rFonts w:cs="Arial"/>
          <w:color w:val="000000"/>
        </w:rPr>
      </w:pPr>
      <w:r>
        <w:rPr>
          <w:rFonts w:cs="Arial"/>
          <w:color w:val="000000"/>
        </w:rPr>
        <w:t xml:space="preserve">Kleinere Tests sowie Diktate stellen ebenfalls eine Möglichkeit der Bewertung dar. Die Niederschrift wird anhand von festen Kriterien erarbeitet, bewertet und zunehmend von den Schülerinnen und Schülern selbst eingeschätzt. </w:t>
      </w:r>
    </w:p>
    <w:p w14:paraId="43A4FF2F" w14:textId="77777777" w:rsidR="00DB76F8" w:rsidRDefault="00DB76F8">
      <w:pPr>
        <w:spacing w:after="0" w:line="100" w:lineRule="atLeast"/>
        <w:rPr>
          <w:rFonts w:cs="Arial"/>
          <w:color w:val="000000"/>
        </w:rPr>
      </w:pPr>
    </w:p>
    <w:p w14:paraId="2BDE98D9" w14:textId="77777777" w:rsidR="00DB76F8" w:rsidRDefault="00C354B8">
      <w:pPr>
        <w:spacing w:after="0" w:line="100" w:lineRule="atLeast"/>
        <w:rPr>
          <w:rFonts w:cs="Arial"/>
        </w:rPr>
      </w:pPr>
      <w:r>
        <w:rPr>
          <w:rFonts w:cs="Arial"/>
        </w:rPr>
        <w:t>Korrekturzeichen, Anfertigungsvorschriften für Berichtigungen, Diktatbewertung und Formbeurteilungen stehen als Anlage im Konzept.</w:t>
      </w:r>
    </w:p>
    <w:p w14:paraId="159A9074" w14:textId="77777777" w:rsidR="00DB76F8" w:rsidRDefault="00DB76F8">
      <w:pPr>
        <w:spacing w:after="0" w:line="100" w:lineRule="atLeast"/>
        <w:rPr>
          <w:rFonts w:cs="Arial"/>
        </w:rPr>
      </w:pPr>
    </w:p>
    <w:p w14:paraId="65A480E3" w14:textId="77777777" w:rsidR="00DB76F8" w:rsidRDefault="00C354B8">
      <w:pPr>
        <w:spacing w:after="0" w:line="100" w:lineRule="atLeast"/>
        <w:rPr>
          <w:rFonts w:cs="Arial"/>
        </w:rPr>
      </w:pPr>
      <w:r>
        <w:rPr>
          <w:rFonts w:cs="Arial"/>
        </w:rPr>
        <w:t>Zur Verbesserung der Rechtschreibleistungen und Sicherung des Grundwortschatzes wird ein Buchstabierwettbewerb durchgeführt.</w:t>
      </w:r>
    </w:p>
    <w:p w14:paraId="72F180FE" w14:textId="77777777" w:rsidR="00DB76F8" w:rsidRDefault="00DB76F8">
      <w:pPr>
        <w:spacing w:after="0" w:line="100" w:lineRule="atLeast"/>
        <w:rPr>
          <w:rFonts w:cs="Arial"/>
          <w:color w:val="000000"/>
        </w:rPr>
      </w:pPr>
    </w:p>
    <w:p w14:paraId="35EE8C21" w14:textId="77777777" w:rsidR="00DB76F8" w:rsidRDefault="00C354B8">
      <w:pPr>
        <w:spacing w:after="0" w:line="100" w:lineRule="atLeast"/>
        <w:rPr>
          <w:rFonts w:cs="Arial"/>
          <w:color w:val="000000"/>
        </w:rPr>
      </w:pPr>
      <w:r>
        <w:rPr>
          <w:rFonts w:cs="Arial"/>
          <w:color w:val="000000"/>
        </w:rPr>
        <w:t xml:space="preserve">Im Fach Mathematik schreiben die Schülerinnen und Schüler zwei Klassenarbeiten pro Halbjahr. Jede Klassenarbeit beinhaltet eine Sach- oder Textaufgabe. Darüber hinaus wird der Lern- und Entwicklungsstand der Schülerinnen und Schüler mit kürzeren Tests überprüft. </w:t>
      </w:r>
    </w:p>
    <w:p w14:paraId="1B82B192" w14:textId="77777777" w:rsidR="00DB76F8" w:rsidRDefault="00C354B8">
      <w:pPr>
        <w:spacing w:after="0" w:line="100" w:lineRule="atLeast"/>
        <w:rPr>
          <w:rFonts w:cs="Arial"/>
          <w:color w:val="000000"/>
        </w:rPr>
      </w:pPr>
      <w:r>
        <w:rPr>
          <w:rFonts w:cs="Arial"/>
          <w:color w:val="000000"/>
        </w:rPr>
        <w:t>Für alle Fächer werden Zensuren erteilt. Zusätzlich hat d</w:t>
      </w:r>
      <w:r w:rsidR="005D6290">
        <w:rPr>
          <w:rFonts w:cs="Arial"/>
          <w:color w:val="000000"/>
        </w:rPr>
        <w:t>ie Schule beschlossen, über das</w:t>
      </w:r>
      <w:r>
        <w:rPr>
          <w:rFonts w:cs="Arial"/>
          <w:color w:val="000000"/>
        </w:rPr>
        <w:t xml:space="preserve"> Arbeits- und Sozialverhalten gesondert zu berichten. Auf dem Zeugnis werden besondere individuelle Leistungen oder die Teilnahme an Wettbewerben gewürdigt. </w:t>
      </w:r>
    </w:p>
    <w:p w14:paraId="7FE2F0DF" w14:textId="77777777" w:rsidR="00DB76F8" w:rsidRDefault="00C354B8">
      <w:pPr>
        <w:spacing w:after="0" w:line="100" w:lineRule="atLeast"/>
        <w:rPr>
          <w:rFonts w:cs="Arial"/>
          <w:color w:val="000000"/>
        </w:rPr>
      </w:pPr>
      <w:r>
        <w:rPr>
          <w:rFonts w:cs="Arial"/>
          <w:color w:val="000000"/>
        </w:rPr>
        <w:t xml:space="preserve"> </w:t>
      </w:r>
    </w:p>
    <w:p w14:paraId="403F9C1D" w14:textId="77777777" w:rsidR="00DB76F8" w:rsidRDefault="00C354B8">
      <w:pPr>
        <w:spacing w:after="0" w:line="100" w:lineRule="atLeast"/>
        <w:rPr>
          <w:rFonts w:cs="Arial"/>
          <w:b/>
          <w:bCs/>
          <w:color w:val="000000"/>
        </w:rPr>
      </w:pPr>
      <w:r>
        <w:rPr>
          <w:rFonts w:cs="Arial"/>
          <w:b/>
          <w:bCs/>
          <w:color w:val="000000"/>
        </w:rPr>
        <w:t xml:space="preserve">Klasse 5 und 6 </w:t>
      </w:r>
    </w:p>
    <w:p w14:paraId="6354DD2C" w14:textId="77777777" w:rsidR="00DB76F8" w:rsidRDefault="00DB76F8">
      <w:pPr>
        <w:spacing w:after="0" w:line="100" w:lineRule="atLeast"/>
        <w:rPr>
          <w:rFonts w:cs="Arial"/>
          <w:b/>
          <w:bCs/>
          <w:color w:val="000000"/>
        </w:rPr>
      </w:pPr>
    </w:p>
    <w:p w14:paraId="49B5DC9E" w14:textId="77777777" w:rsidR="00DB76F8" w:rsidRDefault="00C354B8">
      <w:pPr>
        <w:spacing w:after="0" w:line="100" w:lineRule="atLeast"/>
        <w:rPr>
          <w:rFonts w:cs="Arial"/>
          <w:color w:val="000000"/>
        </w:rPr>
      </w:pPr>
      <w:r>
        <w:rPr>
          <w:rFonts w:cs="Arial"/>
          <w:color w:val="000000"/>
        </w:rPr>
        <w:t>In der Klassenstufe 5 und 6 werden Klassenarbeiten in Deutsch, Mathematik, Naturwissenschafte</w:t>
      </w:r>
      <w:r w:rsidR="005D6290">
        <w:rPr>
          <w:rFonts w:cs="Arial"/>
          <w:color w:val="000000"/>
        </w:rPr>
        <w:t xml:space="preserve">n, Gesellschaftswissenschaften </w:t>
      </w:r>
      <w:r>
        <w:rPr>
          <w:rFonts w:cs="Arial"/>
          <w:color w:val="000000"/>
        </w:rPr>
        <w:t xml:space="preserve">und Englisch geschrieben. Darüber hinaus gewinnen Präsentationen und Referate an Bedeutung. Niederschriften werden nicht mehr vorkorrigiert. </w:t>
      </w:r>
    </w:p>
    <w:p w14:paraId="60DD67FF" w14:textId="77777777" w:rsidR="00DB76F8" w:rsidRDefault="00C354B8">
      <w:pPr>
        <w:spacing w:after="0" w:line="100" w:lineRule="atLeast"/>
        <w:rPr>
          <w:rFonts w:cs="Arial"/>
          <w:color w:val="000000"/>
        </w:rPr>
      </w:pPr>
      <w:r>
        <w:rPr>
          <w:rFonts w:cs="Arial"/>
          <w:color w:val="000000"/>
        </w:rPr>
        <w:t xml:space="preserve">Die Förderprognose zum Halbjahr der 6. Jahrgangsstufe berücksichtigt neben dem Notendurchschnitt die Lernentwicklung der Schülerinnen und Schüler in den zurückliegenden Jahren.  Die Empfehlung für die Oberschule wird entweder für die Integrierte Sekundarschule oder das Gymnasium ausgesprochen. </w:t>
      </w:r>
    </w:p>
    <w:p w14:paraId="28EB903C" w14:textId="77777777" w:rsidR="00DB76F8" w:rsidRDefault="00DB76F8">
      <w:pPr>
        <w:spacing w:after="0" w:line="100" w:lineRule="atLeast"/>
        <w:rPr>
          <w:rFonts w:cs="Arial"/>
          <w:color w:val="000000"/>
        </w:rPr>
      </w:pPr>
    </w:p>
    <w:p w14:paraId="7009052B" w14:textId="77777777" w:rsidR="00DB76F8" w:rsidRDefault="00DB76F8">
      <w:pPr>
        <w:spacing w:after="0" w:line="100" w:lineRule="atLeast"/>
        <w:rPr>
          <w:rFonts w:cs="Arial"/>
          <w:color w:val="000000"/>
        </w:rPr>
      </w:pPr>
    </w:p>
    <w:p w14:paraId="25182561" w14:textId="719A706E" w:rsidR="00DB76F8" w:rsidRDefault="00C354B8">
      <w:pPr>
        <w:spacing w:after="0" w:line="100" w:lineRule="atLeast"/>
        <w:rPr>
          <w:rFonts w:cs="Arial"/>
          <w:color w:val="000000"/>
        </w:rPr>
      </w:pPr>
      <w:r>
        <w:rPr>
          <w:rFonts w:cs="Arial"/>
          <w:color w:val="000000"/>
        </w:rPr>
        <w:t>Alle Eltern der sechsten Ja</w:t>
      </w:r>
      <w:r w:rsidR="00CB4CFA">
        <w:rPr>
          <w:rFonts w:cs="Arial"/>
          <w:color w:val="000000"/>
        </w:rPr>
        <w:t xml:space="preserve">hrgangsstufe werden im Oktober </w:t>
      </w:r>
      <w:r>
        <w:rPr>
          <w:rFonts w:cs="Arial"/>
          <w:color w:val="000000"/>
        </w:rPr>
        <w:t xml:space="preserve">gemeinsam mit der Fritz-Kühn-Schule und anderen Oberschulen zu einem Info-Elternabend eingeladen, um den Übergang auf die Oberschule möglichst konfliktfrei zu gestalten. Im Januar werden die Schülerinnen und Schüler von </w:t>
      </w:r>
      <w:r w:rsidR="00CB4CFA">
        <w:rPr>
          <w:rFonts w:cs="Arial"/>
          <w:color w:val="000000"/>
        </w:rPr>
        <w:t>v</w:t>
      </w:r>
      <w:r>
        <w:rPr>
          <w:rFonts w:cs="Arial"/>
          <w:color w:val="000000"/>
        </w:rPr>
        <w:t xml:space="preserve">erschiedenen Oberschulen  vor Ort informiert. </w:t>
      </w:r>
    </w:p>
    <w:p w14:paraId="2A5EBD4D" w14:textId="3FB7B1B1" w:rsidR="00DB76F8" w:rsidRDefault="00DB76F8">
      <w:pPr>
        <w:spacing w:after="0" w:line="100" w:lineRule="atLeast"/>
        <w:rPr>
          <w:rFonts w:cs="Arial"/>
          <w:color w:val="000000"/>
        </w:rPr>
      </w:pPr>
    </w:p>
    <w:p w14:paraId="0528BB74" w14:textId="5A574E9A" w:rsidR="00715B06" w:rsidRDefault="00715B06">
      <w:pPr>
        <w:spacing w:after="0" w:line="100" w:lineRule="atLeast"/>
        <w:rPr>
          <w:rFonts w:cs="Arial"/>
          <w:color w:val="000000"/>
        </w:rPr>
      </w:pPr>
    </w:p>
    <w:p w14:paraId="626F5BC2" w14:textId="77777777" w:rsidR="00715B06" w:rsidRDefault="00715B06">
      <w:pPr>
        <w:spacing w:after="0" w:line="100" w:lineRule="atLeast"/>
        <w:rPr>
          <w:rFonts w:cs="Arial"/>
          <w:color w:val="000000"/>
        </w:rPr>
      </w:pPr>
    </w:p>
    <w:p w14:paraId="0EE7139E" w14:textId="77777777" w:rsidR="006109B8" w:rsidRDefault="006109B8">
      <w:pPr>
        <w:spacing w:after="0" w:line="100" w:lineRule="atLeast"/>
        <w:rPr>
          <w:rFonts w:cs="Arial"/>
          <w:b/>
          <w:color w:val="000000"/>
        </w:rPr>
      </w:pPr>
    </w:p>
    <w:p w14:paraId="0F90FC41" w14:textId="77DDB148" w:rsidR="00DB76F8" w:rsidRDefault="00C354B8">
      <w:pPr>
        <w:spacing w:after="0" w:line="100" w:lineRule="atLeast"/>
        <w:rPr>
          <w:rFonts w:cs="Arial"/>
          <w:b/>
          <w:color w:val="000000"/>
        </w:rPr>
      </w:pPr>
      <w:r>
        <w:rPr>
          <w:rFonts w:cs="Arial"/>
          <w:b/>
          <w:color w:val="000000"/>
        </w:rPr>
        <w:lastRenderedPageBreak/>
        <w:t xml:space="preserve">Bewertung in den einzelnen Fächern: </w:t>
      </w:r>
    </w:p>
    <w:p w14:paraId="482A15D1" w14:textId="77777777" w:rsidR="00DB76F8" w:rsidRDefault="00DB76F8">
      <w:pPr>
        <w:spacing w:after="0" w:line="100" w:lineRule="atLeast"/>
        <w:rPr>
          <w:rFonts w:cs="Arial"/>
          <w:color w:val="000000"/>
          <w:lang w:eastAsia="de-DE"/>
        </w:rPr>
      </w:pPr>
    </w:p>
    <w:p w14:paraId="1193C25A" w14:textId="77777777" w:rsidR="00DB76F8" w:rsidRDefault="00C354B8">
      <w:pPr>
        <w:numPr>
          <w:ilvl w:val="0"/>
          <w:numId w:val="1"/>
        </w:numPr>
        <w:spacing w:after="0" w:line="100" w:lineRule="atLeast"/>
        <w:rPr>
          <w:rFonts w:cs="Arial"/>
          <w:color w:val="000000"/>
          <w:lang w:eastAsia="de-DE"/>
        </w:rPr>
      </w:pPr>
      <w:r>
        <w:rPr>
          <w:rFonts w:cs="Arial"/>
          <w:b/>
          <w:bCs/>
          <w:color w:val="000000"/>
          <w:lang w:eastAsia="de-DE"/>
        </w:rPr>
        <w:t xml:space="preserve">Klassenarbeiten in den Fächern: </w:t>
      </w:r>
      <w:r>
        <w:rPr>
          <w:rFonts w:cs="Arial"/>
          <w:color w:val="000000"/>
          <w:lang w:eastAsia="de-DE"/>
        </w:rPr>
        <w:t>Deutsch, Mathematik, Englisch, Naturwissenschaften, Gesellschaftswissenschaften</w:t>
      </w:r>
    </w:p>
    <w:p w14:paraId="6C93BED9" w14:textId="77777777" w:rsidR="00DB76F8" w:rsidRDefault="00C354B8">
      <w:pPr>
        <w:numPr>
          <w:ilvl w:val="0"/>
          <w:numId w:val="1"/>
        </w:numPr>
        <w:spacing w:after="0" w:line="100" w:lineRule="atLeast"/>
        <w:rPr>
          <w:rFonts w:cs="Arial"/>
          <w:color w:val="000000"/>
          <w:lang w:eastAsia="de-DE"/>
        </w:rPr>
      </w:pPr>
      <w:r>
        <w:rPr>
          <w:rFonts w:cs="Arial"/>
          <w:bCs/>
          <w:color w:val="000000"/>
          <w:lang w:eastAsia="de-DE"/>
        </w:rPr>
        <w:t>Klassenarbeiten müssen eine Woche vorher angekündigt werden.</w:t>
      </w:r>
      <w:r>
        <w:rPr>
          <w:rFonts w:cs="Arial"/>
          <w:color w:val="000000"/>
          <w:lang w:eastAsia="de-DE"/>
        </w:rPr>
        <w:t xml:space="preserve">  Es wird nur eine Klassenarbeit pro Tag geschrieben. </w:t>
      </w:r>
    </w:p>
    <w:p w14:paraId="3292263E" w14:textId="01519A99" w:rsidR="00DB76F8" w:rsidRPr="00827B4F" w:rsidRDefault="00C354B8" w:rsidP="00827B4F">
      <w:pPr>
        <w:numPr>
          <w:ilvl w:val="0"/>
          <w:numId w:val="1"/>
        </w:numPr>
        <w:spacing w:after="0" w:line="100" w:lineRule="atLeast"/>
        <w:rPr>
          <w:rFonts w:cs="Arial"/>
          <w:color w:val="000000"/>
          <w:lang w:eastAsia="de-DE"/>
        </w:rPr>
      </w:pPr>
      <w:r>
        <w:rPr>
          <w:rFonts w:cs="Arial"/>
          <w:bCs/>
          <w:color w:val="000000"/>
          <w:lang w:eastAsia="de-DE"/>
        </w:rPr>
        <w:t>Jeder Schüler muss die Mindestanzahl an Klassenarbeiten schreiben.</w:t>
      </w:r>
      <w:r>
        <w:rPr>
          <w:rFonts w:cs="Arial"/>
          <w:color w:val="000000"/>
          <w:lang w:eastAsia="de-DE"/>
        </w:rPr>
        <w:t xml:space="preserve"> Kann dies nicht sichergestellt werden, so wird er/sie verbal beurteilt. </w:t>
      </w:r>
    </w:p>
    <w:p w14:paraId="2BD1D61E" w14:textId="77777777" w:rsidR="00DB76F8" w:rsidRDefault="00DB76F8">
      <w:pPr>
        <w:spacing w:after="0" w:line="100" w:lineRule="atLeast"/>
        <w:rPr>
          <w:rFonts w:cs="Arial"/>
          <w:color w:val="000000"/>
          <w:lang w:eastAsia="de-DE"/>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744"/>
        <w:gridCol w:w="1293"/>
        <w:gridCol w:w="1294"/>
        <w:gridCol w:w="1293"/>
        <w:gridCol w:w="1302"/>
      </w:tblGrid>
      <w:tr w:rsidR="00DB76F8" w14:paraId="3B4A92DC" w14:textId="77777777">
        <w:tc>
          <w:tcPr>
            <w:tcW w:w="26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0FFC37" w14:textId="77777777" w:rsidR="00DB76F8" w:rsidRDefault="00C354B8">
            <w:pPr>
              <w:spacing w:after="0" w:line="100" w:lineRule="atLeast"/>
              <w:rPr>
                <w:rFonts w:cs="Arial"/>
                <w:color w:val="000000"/>
                <w:lang w:eastAsia="de-DE"/>
              </w:rPr>
            </w:pPr>
            <w:r>
              <w:rPr>
                <w:rFonts w:cs="Arial"/>
                <w:color w:val="000000"/>
                <w:lang w:eastAsia="de-DE"/>
              </w:rPr>
              <w:t>Fach</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4B901C" w14:textId="77777777" w:rsidR="00DB76F8" w:rsidRDefault="00C354B8">
            <w:pPr>
              <w:spacing w:after="0" w:line="100" w:lineRule="atLeast"/>
              <w:rPr>
                <w:rFonts w:cs="Arial"/>
                <w:color w:val="000000"/>
                <w:lang w:eastAsia="de-DE"/>
              </w:rPr>
            </w:pPr>
            <w:r>
              <w:rPr>
                <w:rFonts w:cs="Arial"/>
                <w:color w:val="000000"/>
                <w:lang w:eastAsia="de-DE"/>
              </w:rPr>
              <w:t>Klasse 3</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9E482F8" w14:textId="77777777" w:rsidR="00DB76F8" w:rsidRDefault="00C354B8">
            <w:pPr>
              <w:spacing w:after="0" w:line="100" w:lineRule="atLeast"/>
              <w:rPr>
                <w:rFonts w:cs="Arial"/>
                <w:color w:val="000000"/>
                <w:lang w:eastAsia="de-DE"/>
              </w:rPr>
            </w:pPr>
            <w:r>
              <w:rPr>
                <w:rFonts w:cs="Arial"/>
                <w:color w:val="000000"/>
                <w:lang w:eastAsia="de-DE"/>
              </w:rPr>
              <w:t>Klasse 4</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816D96" w14:textId="77777777" w:rsidR="00DB76F8" w:rsidRDefault="00C354B8">
            <w:pPr>
              <w:spacing w:after="0" w:line="100" w:lineRule="atLeast"/>
              <w:rPr>
                <w:rFonts w:cs="Arial"/>
                <w:color w:val="000000"/>
                <w:lang w:eastAsia="de-DE"/>
              </w:rPr>
            </w:pPr>
            <w:r>
              <w:rPr>
                <w:rFonts w:cs="Arial"/>
                <w:color w:val="000000"/>
                <w:lang w:eastAsia="de-DE"/>
              </w:rPr>
              <w:t>Klasse 5</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655F952" w14:textId="77777777" w:rsidR="00DB76F8" w:rsidRDefault="00C354B8">
            <w:pPr>
              <w:spacing w:after="0" w:line="100" w:lineRule="atLeast"/>
              <w:rPr>
                <w:rFonts w:cs="Arial"/>
                <w:color w:val="000000"/>
                <w:lang w:eastAsia="de-DE"/>
              </w:rPr>
            </w:pPr>
            <w:r>
              <w:rPr>
                <w:rFonts w:cs="Arial"/>
                <w:color w:val="000000"/>
                <w:lang w:eastAsia="de-DE"/>
              </w:rPr>
              <w:t>Klasse 6</w:t>
            </w:r>
          </w:p>
        </w:tc>
      </w:tr>
      <w:tr w:rsidR="00DB76F8" w14:paraId="2485F414" w14:textId="77777777">
        <w:tc>
          <w:tcPr>
            <w:tcW w:w="26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F0D41E" w14:textId="77777777" w:rsidR="00DB76F8" w:rsidRDefault="00C354B8">
            <w:pPr>
              <w:spacing w:after="0" w:line="100" w:lineRule="atLeast"/>
              <w:rPr>
                <w:rFonts w:cs="Arial"/>
                <w:color w:val="000000"/>
                <w:lang w:eastAsia="de-DE"/>
              </w:rPr>
            </w:pPr>
            <w:r>
              <w:rPr>
                <w:rFonts w:cs="Arial"/>
                <w:color w:val="000000"/>
                <w:lang w:eastAsia="de-DE"/>
              </w:rPr>
              <w:t>Deutsch</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00666B4" w14:textId="77777777" w:rsidR="00DB76F8" w:rsidRDefault="00B26A72">
            <w:pPr>
              <w:spacing w:after="0" w:line="100" w:lineRule="atLeast"/>
              <w:jc w:val="center"/>
              <w:rPr>
                <w:rFonts w:cs="Arial"/>
                <w:b/>
                <w:bCs/>
                <w:color w:val="000000"/>
                <w:lang w:eastAsia="de-DE"/>
              </w:rPr>
            </w:pPr>
            <w:r>
              <w:rPr>
                <w:rFonts w:cs="Arial"/>
                <w:b/>
                <w:bCs/>
                <w:color w:val="000000"/>
                <w:lang w:eastAsia="de-DE"/>
              </w:rPr>
              <w:t>4</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09EDF22" w14:textId="77777777" w:rsidR="00DB76F8" w:rsidRDefault="00B26A72">
            <w:pPr>
              <w:spacing w:after="0" w:line="100" w:lineRule="atLeast"/>
              <w:jc w:val="center"/>
              <w:rPr>
                <w:rFonts w:cs="Arial"/>
                <w:b/>
                <w:bCs/>
                <w:color w:val="000000"/>
                <w:lang w:eastAsia="de-DE"/>
              </w:rPr>
            </w:pPr>
            <w:r>
              <w:rPr>
                <w:rFonts w:cs="Arial"/>
                <w:b/>
                <w:bCs/>
                <w:color w:val="000000"/>
                <w:lang w:eastAsia="de-DE"/>
              </w:rPr>
              <w:t>4</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E2E9BB" w14:textId="77777777" w:rsidR="00DB76F8" w:rsidRDefault="00B26A72">
            <w:pPr>
              <w:spacing w:after="0" w:line="100" w:lineRule="atLeast"/>
              <w:jc w:val="center"/>
              <w:rPr>
                <w:rFonts w:cs="Arial"/>
                <w:b/>
                <w:bCs/>
                <w:color w:val="000000"/>
                <w:lang w:eastAsia="de-DE"/>
              </w:rPr>
            </w:pPr>
            <w:r>
              <w:rPr>
                <w:rFonts w:cs="Arial"/>
                <w:b/>
                <w:bCs/>
                <w:color w:val="000000"/>
                <w:lang w:eastAsia="de-DE"/>
              </w:rPr>
              <w:t>4</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2D5E42" w14:textId="77777777" w:rsidR="00DB76F8" w:rsidRDefault="00B26A72">
            <w:pPr>
              <w:spacing w:after="0" w:line="100" w:lineRule="atLeast"/>
              <w:jc w:val="center"/>
              <w:rPr>
                <w:rFonts w:cs="Arial"/>
                <w:b/>
                <w:bCs/>
                <w:color w:val="000000"/>
                <w:lang w:eastAsia="de-DE"/>
              </w:rPr>
            </w:pPr>
            <w:r>
              <w:rPr>
                <w:rFonts w:cs="Arial"/>
                <w:b/>
                <w:bCs/>
                <w:color w:val="000000"/>
                <w:lang w:eastAsia="de-DE"/>
              </w:rPr>
              <w:t>4</w:t>
            </w:r>
          </w:p>
        </w:tc>
      </w:tr>
      <w:tr w:rsidR="00DB76F8" w14:paraId="422BF92C" w14:textId="77777777">
        <w:tc>
          <w:tcPr>
            <w:tcW w:w="26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F15E89" w14:textId="77777777" w:rsidR="00DB76F8" w:rsidRDefault="00C354B8">
            <w:pPr>
              <w:spacing w:after="0" w:line="100" w:lineRule="atLeast"/>
              <w:rPr>
                <w:rFonts w:cs="Arial"/>
                <w:color w:val="000000"/>
                <w:lang w:eastAsia="de-DE"/>
              </w:rPr>
            </w:pPr>
            <w:r>
              <w:rPr>
                <w:rFonts w:cs="Arial"/>
                <w:color w:val="000000"/>
                <w:lang w:eastAsia="de-DE"/>
              </w:rPr>
              <w:t>Mathematik</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3C47B3E" w14:textId="27BAFAC2" w:rsidR="00DB76F8" w:rsidRDefault="00715B06">
            <w:pPr>
              <w:spacing w:after="0" w:line="100" w:lineRule="atLeast"/>
              <w:jc w:val="center"/>
              <w:rPr>
                <w:rFonts w:cs="Arial"/>
                <w:color w:val="000000"/>
                <w:lang w:eastAsia="de-DE"/>
              </w:rPr>
            </w:pPr>
            <w:r>
              <w:rPr>
                <w:rFonts w:cs="Arial"/>
                <w:color w:val="000000"/>
                <w:lang w:eastAsia="de-DE"/>
              </w:rPr>
              <w:t>4</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B8F2B0" w14:textId="71E93A4F" w:rsidR="00DB76F8" w:rsidRDefault="00715B06">
            <w:pPr>
              <w:spacing w:after="0" w:line="100" w:lineRule="atLeast"/>
              <w:jc w:val="center"/>
              <w:rPr>
                <w:rFonts w:cs="Arial"/>
                <w:color w:val="000000"/>
                <w:lang w:eastAsia="de-DE"/>
              </w:rPr>
            </w:pPr>
            <w:r>
              <w:rPr>
                <w:rFonts w:cs="Arial"/>
                <w:color w:val="000000"/>
                <w:lang w:eastAsia="de-DE"/>
              </w:rPr>
              <w:t>4</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42F266" w14:textId="167FF097" w:rsidR="00DB76F8" w:rsidRDefault="00715B06">
            <w:pPr>
              <w:spacing w:after="0" w:line="100" w:lineRule="atLeast"/>
              <w:jc w:val="center"/>
              <w:rPr>
                <w:rFonts w:cs="Arial"/>
                <w:color w:val="000000"/>
                <w:lang w:eastAsia="de-DE"/>
              </w:rPr>
            </w:pPr>
            <w:r>
              <w:rPr>
                <w:rFonts w:cs="Arial"/>
                <w:color w:val="000000"/>
                <w:lang w:eastAsia="de-DE"/>
              </w:rPr>
              <w:t>4</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85A1031" w14:textId="030962FB" w:rsidR="00DB76F8" w:rsidRDefault="00715B06">
            <w:pPr>
              <w:spacing w:after="0" w:line="100" w:lineRule="atLeast"/>
              <w:jc w:val="center"/>
              <w:rPr>
                <w:rFonts w:cs="Arial"/>
                <w:color w:val="000000"/>
                <w:lang w:eastAsia="de-DE"/>
              </w:rPr>
            </w:pPr>
            <w:r>
              <w:rPr>
                <w:rFonts w:cs="Arial"/>
                <w:color w:val="000000"/>
                <w:lang w:eastAsia="de-DE"/>
              </w:rPr>
              <w:t>4</w:t>
            </w:r>
          </w:p>
        </w:tc>
      </w:tr>
      <w:tr w:rsidR="00DB76F8" w14:paraId="197F9FCF" w14:textId="77777777">
        <w:tc>
          <w:tcPr>
            <w:tcW w:w="26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02F0DE" w14:textId="77777777" w:rsidR="00DB76F8" w:rsidRDefault="00C354B8">
            <w:pPr>
              <w:spacing w:after="0" w:line="100" w:lineRule="atLeast"/>
              <w:rPr>
                <w:rFonts w:cs="Arial"/>
                <w:color w:val="000000"/>
                <w:lang w:eastAsia="de-DE"/>
              </w:rPr>
            </w:pPr>
            <w:r>
              <w:rPr>
                <w:rFonts w:cs="Arial"/>
                <w:color w:val="000000"/>
                <w:lang w:eastAsia="de-DE"/>
              </w:rPr>
              <w:t>Englisch</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7DF2D00" w14:textId="77777777" w:rsidR="00DB76F8" w:rsidRDefault="00C354B8">
            <w:pPr>
              <w:spacing w:after="0" w:line="100" w:lineRule="atLeast"/>
              <w:jc w:val="center"/>
              <w:rPr>
                <w:rFonts w:cs="Arial"/>
                <w:color w:val="000000"/>
                <w:lang w:eastAsia="de-DE"/>
              </w:rPr>
            </w:pPr>
            <w:r>
              <w:rPr>
                <w:rFonts w:cs="Arial"/>
                <w:color w:val="000000"/>
                <w:lang w:eastAsia="de-DE"/>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CDFCE5" w14:textId="77777777" w:rsidR="00DB76F8" w:rsidRDefault="00C354B8">
            <w:pPr>
              <w:spacing w:after="0" w:line="100" w:lineRule="atLeast"/>
              <w:jc w:val="center"/>
              <w:rPr>
                <w:rFonts w:cs="Arial"/>
                <w:color w:val="000000"/>
                <w:lang w:eastAsia="de-DE"/>
              </w:rPr>
            </w:pPr>
            <w:r>
              <w:rPr>
                <w:rFonts w:cs="Arial"/>
                <w:color w:val="000000"/>
                <w:lang w:eastAsia="de-DE"/>
              </w:rPr>
              <w:t>-</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46B90E4" w14:textId="69B74CE6" w:rsidR="00DB76F8" w:rsidRPr="00CB4CFA" w:rsidRDefault="00C074A8">
            <w:pPr>
              <w:spacing w:after="0" w:line="100" w:lineRule="atLeast"/>
              <w:jc w:val="center"/>
              <w:rPr>
                <w:rFonts w:cs="Arial"/>
                <w:bCs/>
                <w:color w:val="000000"/>
                <w:lang w:eastAsia="de-DE"/>
              </w:rPr>
            </w:pPr>
            <w:r>
              <w:rPr>
                <w:rFonts w:cs="Arial"/>
                <w:bCs/>
                <w:color w:val="000000"/>
                <w:lang w:eastAsia="de-DE"/>
              </w:rPr>
              <w:t>mind.3</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DA26168" w14:textId="42804C8B" w:rsidR="00DB76F8" w:rsidRPr="00CB4CFA" w:rsidRDefault="00C074A8" w:rsidP="00C074A8">
            <w:pPr>
              <w:spacing w:after="0" w:line="100" w:lineRule="atLeast"/>
              <w:jc w:val="center"/>
              <w:rPr>
                <w:rFonts w:cs="Arial"/>
                <w:bCs/>
                <w:color w:val="000000"/>
                <w:lang w:eastAsia="de-DE"/>
              </w:rPr>
            </w:pPr>
            <w:r>
              <w:rPr>
                <w:rFonts w:cs="Arial"/>
                <w:bCs/>
                <w:color w:val="000000"/>
                <w:lang w:eastAsia="de-DE"/>
              </w:rPr>
              <w:t>mind.3</w:t>
            </w:r>
          </w:p>
        </w:tc>
      </w:tr>
      <w:tr w:rsidR="00DB76F8" w14:paraId="114AB95D" w14:textId="77777777">
        <w:tc>
          <w:tcPr>
            <w:tcW w:w="26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022978C" w14:textId="77777777" w:rsidR="00DB76F8" w:rsidRDefault="00C354B8">
            <w:pPr>
              <w:spacing w:after="0" w:line="100" w:lineRule="atLeast"/>
              <w:rPr>
                <w:rFonts w:cs="Arial"/>
                <w:color w:val="000000"/>
                <w:lang w:eastAsia="de-DE"/>
              </w:rPr>
            </w:pPr>
            <w:r>
              <w:rPr>
                <w:rFonts w:cs="Arial"/>
                <w:color w:val="000000"/>
                <w:lang w:eastAsia="de-DE"/>
              </w:rPr>
              <w:t xml:space="preserve">Naturwissenschaft </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1CBD69" w14:textId="77777777" w:rsidR="00DB76F8" w:rsidRDefault="00C354B8">
            <w:pPr>
              <w:spacing w:after="0" w:line="100" w:lineRule="atLeast"/>
              <w:jc w:val="center"/>
              <w:rPr>
                <w:rFonts w:cs="Arial"/>
                <w:color w:val="000000"/>
                <w:lang w:eastAsia="de-DE"/>
              </w:rPr>
            </w:pPr>
            <w:r>
              <w:rPr>
                <w:rFonts w:cs="Arial"/>
                <w:color w:val="000000"/>
                <w:lang w:eastAsia="de-DE"/>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B9B4009" w14:textId="77777777" w:rsidR="00DB76F8" w:rsidRDefault="00C354B8">
            <w:pPr>
              <w:spacing w:after="0" w:line="100" w:lineRule="atLeast"/>
              <w:jc w:val="center"/>
              <w:rPr>
                <w:rFonts w:cs="Arial"/>
                <w:color w:val="000000"/>
                <w:lang w:eastAsia="de-DE"/>
              </w:rPr>
            </w:pPr>
            <w:r>
              <w:rPr>
                <w:rFonts w:cs="Arial"/>
                <w:color w:val="000000"/>
                <w:lang w:eastAsia="de-DE"/>
              </w:rPr>
              <w:t>-</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F45969" w14:textId="0C5E6A00" w:rsidR="00DB76F8" w:rsidRPr="00CB4CFA" w:rsidRDefault="00DB76F8">
            <w:pPr>
              <w:spacing w:after="0" w:line="100" w:lineRule="atLeast"/>
              <w:jc w:val="center"/>
              <w:rPr>
                <w:rFonts w:cs="Arial"/>
                <w:lang w:eastAsia="de-DE"/>
              </w:rPr>
            </w:pP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216D735" w14:textId="23C66005" w:rsidR="00DB76F8" w:rsidRPr="00CB4CFA" w:rsidRDefault="00DB76F8">
            <w:pPr>
              <w:spacing w:after="0" w:line="100" w:lineRule="atLeast"/>
              <w:jc w:val="center"/>
              <w:rPr>
                <w:rFonts w:cs="Arial"/>
                <w:lang w:eastAsia="de-DE"/>
              </w:rPr>
            </w:pPr>
          </w:p>
        </w:tc>
      </w:tr>
      <w:tr w:rsidR="00DB76F8" w14:paraId="5A2AE474" w14:textId="77777777">
        <w:tc>
          <w:tcPr>
            <w:tcW w:w="26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AB5E598" w14:textId="77777777" w:rsidR="00DB76F8" w:rsidRDefault="00C354B8">
            <w:pPr>
              <w:spacing w:after="0" w:line="100" w:lineRule="atLeast"/>
              <w:rPr>
                <w:rFonts w:cs="Arial"/>
                <w:color w:val="000000"/>
                <w:lang w:eastAsia="de-DE"/>
              </w:rPr>
            </w:pPr>
            <w:r>
              <w:rPr>
                <w:rFonts w:cs="Arial"/>
                <w:color w:val="000000"/>
                <w:lang w:eastAsia="de-DE"/>
              </w:rPr>
              <w:t>Gesellschaftswissenschaften</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F35FCFE" w14:textId="7333AE02" w:rsidR="00DB76F8" w:rsidRDefault="00715B06">
            <w:pPr>
              <w:spacing w:after="0" w:line="100" w:lineRule="atLeast"/>
              <w:jc w:val="center"/>
              <w:rPr>
                <w:rFonts w:cs="Arial"/>
                <w:color w:val="000000"/>
                <w:lang w:eastAsia="de-DE"/>
              </w:rPr>
            </w:pPr>
            <w:r>
              <w:rPr>
                <w:rFonts w:cs="Arial"/>
                <w:color w:val="000000"/>
                <w:lang w:eastAsia="de-DE"/>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5377104" w14:textId="7655B326" w:rsidR="00DB76F8" w:rsidRDefault="00715B06">
            <w:pPr>
              <w:spacing w:after="0" w:line="100" w:lineRule="atLeast"/>
              <w:jc w:val="center"/>
              <w:rPr>
                <w:rFonts w:cs="Arial"/>
                <w:color w:val="000000"/>
                <w:lang w:eastAsia="de-DE"/>
              </w:rPr>
            </w:pPr>
            <w:r>
              <w:rPr>
                <w:rFonts w:cs="Arial"/>
                <w:color w:val="000000"/>
                <w:lang w:eastAsia="de-DE"/>
              </w:rPr>
              <w:t>-</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AF790FF" w14:textId="50AEA6A1" w:rsidR="00DB76F8" w:rsidRDefault="00DB76F8">
            <w:pPr>
              <w:spacing w:after="0" w:line="100" w:lineRule="atLeast"/>
              <w:jc w:val="center"/>
              <w:rPr>
                <w:rFonts w:cs="Arial"/>
                <w:b/>
                <w:bCs/>
                <w:lang w:eastAsia="de-DE"/>
              </w:rPr>
            </w:pP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6829215" w14:textId="1D152EBC" w:rsidR="00DB76F8" w:rsidRDefault="00DB76F8">
            <w:pPr>
              <w:spacing w:after="0" w:line="100" w:lineRule="atLeast"/>
              <w:jc w:val="center"/>
              <w:rPr>
                <w:rFonts w:cs="Arial"/>
                <w:b/>
                <w:bCs/>
                <w:lang w:eastAsia="de-DE"/>
              </w:rPr>
            </w:pPr>
          </w:p>
        </w:tc>
      </w:tr>
    </w:tbl>
    <w:p w14:paraId="3A8B1227" w14:textId="77777777" w:rsidR="00DB76F8" w:rsidRDefault="00C354B8">
      <w:pPr>
        <w:spacing w:after="0" w:line="100" w:lineRule="atLeast"/>
        <w:rPr>
          <w:rFonts w:cs="Arial"/>
          <w:color w:val="000000"/>
          <w:lang w:eastAsia="de-DE"/>
        </w:rPr>
      </w:pPr>
      <w:r>
        <w:rPr>
          <w:rFonts w:cs="Arial"/>
          <w:color w:val="000000"/>
          <w:lang w:eastAsia="de-DE"/>
        </w:rPr>
        <w:t xml:space="preserve"> </w:t>
      </w:r>
    </w:p>
    <w:p w14:paraId="04443E1C" w14:textId="77777777" w:rsidR="00746C23" w:rsidRDefault="00C354B8">
      <w:pPr>
        <w:pStyle w:val="Listenabsatz"/>
        <w:spacing w:after="0" w:line="100" w:lineRule="atLeast"/>
        <w:rPr>
          <w:rFonts w:cs="Arial"/>
          <w:b/>
          <w:color w:val="000000"/>
          <w:lang w:eastAsia="de-DE"/>
        </w:rPr>
      </w:pPr>
      <w:r>
        <w:rPr>
          <w:rFonts w:cs="Arial"/>
          <w:b/>
          <w:color w:val="000000"/>
          <w:lang w:eastAsia="de-DE"/>
        </w:rPr>
        <w:t>Die Note für alle Fächer setzt sich zusammen aus: 40 % Klassenarbeiten</w:t>
      </w:r>
    </w:p>
    <w:p w14:paraId="490F66C7" w14:textId="77777777" w:rsidR="00DB76F8" w:rsidRDefault="00C354B8">
      <w:pPr>
        <w:pStyle w:val="Listenabsatz"/>
        <w:spacing w:after="0" w:line="100" w:lineRule="atLeast"/>
        <w:rPr>
          <w:rFonts w:cs="Arial"/>
          <w:b/>
          <w:color w:val="000000"/>
          <w:lang w:eastAsia="de-DE"/>
        </w:rPr>
      </w:pPr>
      <w:r>
        <w:rPr>
          <w:rFonts w:cs="Arial"/>
          <w:b/>
          <w:color w:val="000000"/>
          <w:lang w:eastAsia="de-DE"/>
        </w:rPr>
        <w:t xml:space="preserve">( Ma, D, E, </w:t>
      </w:r>
      <w:proofErr w:type="spellStart"/>
      <w:r>
        <w:rPr>
          <w:rFonts w:cs="Arial"/>
          <w:b/>
          <w:color w:val="000000"/>
          <w:lang w:eastAsia="de-DE"/>
        </w:rPr>
        <w:t>NaWi,Gewi</w:t>
      </w:r>
      <w:proofErr w:type="spellEnd"/>
      <w:r>
        <w:rPr>
          <w:rFonts w:cs="Arial"/>
          <w:b/>
          <w:color w:val="000000"/>
          <w:lang w:eastAsia="de-DE"/>
        </w:rPr>
        <w:t>) und  60% sonstige Leistungen.</w:t>
      </w:r>
    </w:p>
    <w:p w14:paraId="6EE6B961" w14:textId="77777777" w:rsidR="00DB76F8" w:rsidRDefault="00DB76F8">
      <w:pPr>
        <w:spacing w:after="0" w:line="100" w:lineRule="atLeast"/>
        <w:rPr>
          <w:rFonts w:cs="Arial"/>
          <w:color w:val="000000"/>
          <w:lang w:eastAsia="de-DE"/>
        </w:rPr>
      </w:pPr>
    </w:p>
    <w:p w14:paraId="2462BD52" w14:textId="77777777" w:rsidR="00DB76F8" w:rsidRDefault="00C354B8">
      <w:pPr>
        <w:numPr>
          <w:ilvl w:val="0"/>
          <w:numId w:val="1"/>
        </w:numPr>
        <w:spacing w:after="0" w:line="100" w:lineRule="atLeast"/>
        <w:rPr>
          <w:rFonts w:cs="Arial"/>
          <w:color w:val="000000"/>
          <w:lang w:eastAsia="de-DE"/>
        </w:rPr>
      </w:pPr>
      <w:r>
        <w:rPr>
          <w:rFonts w:cs="Arial"/>
          <w:color w:val="000000"/>
          <w:lang w:eastAsia="de-DE"/>
        </w:rPr>
        <w:t xml:space="preserve">Die Klassenarbeiten sind zeitnah zu kontrollieren. </w:t>
      </w:r>
    </w:p>
    <w:p w14:paraId="7B05A8A9" w14:textId="77777777" w:rsidR="00DB76F8" w:rsidRDefault="00C354B8">
      <w:pPr>
        <w:numPr>
          <w:ilvl w:val="0"/>
          <w:numId w:val="1"/>
        </w:numPr>
        <w:spacing w:after="0" w:line="100" w:lineRule="atLeast"/>
        <w:rPr>
          <w:rFonts w:cs="Arial"/>
          <w:color w:val="000000"/>
          <w:lang w:eastAsia="de-DE"/>
        </w:rPr>
      </w:pPr>
      <w:r>
        <w:rPr>
          <w:rFonts w:cs="Arial"/>
          <w:color w:val="000000"/>
          <w:lang w:eastAsia="de-DE"/>
        </w:rPr>
        <w:t xml:space="preserve">Sprachliche Unzulänglichkeiten werden in allen Klassenarbeiten angestrichen. </w:t>
      </w:r>
    </w:p>
    <w:p w14:paraId="23244C3D" w14:textId="77777777" w:rsidR="00DB76F8" w:rsidRDefault="00C354B8">
      <w:pPr>
        <w:numPr>
          <w:ilvl w:val="0"/>
          <w:numId w:val="1"/>
        </w:numPr>
        <w:spacing w:after="0" w:line="100" w:lineRule="atLeast"/>
        <w:rPr>
          <w:rFonts w:cs="Arial"/>
          <w:color w:val="000000"/>
          <w:lang w:eastAsia="de-DE"/>
        </w:rPr>
      </w:pPr>
      <w:r>
        <w:rPr>
          <w:rFonts w:cs="Arial"/>
          <w:color w:val="000000"/>
          <w:lang w:eastAsia="de-DE"/>
        </w:rPr>
        <w:t xml:space="preserve">Der Schulleitung werden drei Arbeiten vor der Ausgabe an die Schülerinnen und Schüler vorgelegt. Jede Klassenarbeit erhält einen Notenspiegel und wird von den Eltern unterschrieben. </w:t>
      </w:r>
    </w:p>
    <w:p w14:paraId="428D88EA" w14:textId="77777777" w:rsidR="00DB76F8" w:rsidRDefault="00C354B8">
      <w:pPr>
        <w:numPr>
          <w:ilvl w:val="0"/>
          <w:numId w:val="1"/>
        </w:numPr>
        <w:spacing w:after="0" w:line="100" w:lineRule="atLeast"/>
        <w:rPr>
          <w:rFonts w:cs="Arial"/>
          <w:color w:val="000000"/>
          <w:lang w:eastAsia="de-DE"/>
        </w:rPr>
      </w:pPr>
      <w:r>
        <w:rPr>
          <w:rFonts w:cs="Arial"/>
          <w:color w:val="000000"/>
          <w:lang w:eastAsia="de-DE"/>
        </w:rPr>
        <w:t>In Deutsch, Mathematik, Englisch ,</w:t>
      </w:r>
      <w:r w:rsidR="00BF0AF2">
        <w:rPr>
          <w:rFonts w:cs="Arial"/>
          <w:color w:val="000000"/>
          <w:lang w:eastAsia="de-DE"/>
        </w:rPr>
        <w:t xml:space="preserve"> </w:t>
      </w:r>
      <w:proofErr w:type="spellStart"/>
      <w:r>
        <w:rPr>
          <w:rFonts w:cs="Arial"/>
          <w:color w:val="000000"/>
          <w:lang w:eastAsia="de-DE"/>
        </w:rPr>
        <w:t>Gewi</w:t>
      </w:r>
      <w:proofErr w:type="spellEnd"/>
      <w:r>
        <w:rPr>
          <w:rFonts w:cs="Arial"/>
          <w:color w:val="000000"/>
          <w:lang w:eastAsia="de-DE"/>
        </w:rPr>
        <w:t xml:space="preserve"> und </w:t>
      </w:r>
      <w:proofErr w:type="spellStart"/>
      <w:r>
        <w:rPr>
          <w:rFonts w:cs="Arial"/>
          <w:color w:val="000000"/>
          <w:lang w:eastAsia="de-DE"/>
        </w:rPr>
        <w:t>NaWi</w:t>
      </w:r>
      <w:proofErr w:type="spellEnd"/>
      <w:r>
        <w:rPr>
          <w:rFonts w:cs="Arial"/>
          <w:color w:val="000000"/>
          <w:lang w:eastAsia="de-DE"/>
        </w:rPr>
        <w:t xml:space="preserve"> werden die Klassenarbeiten berichtigt.  </w:t>
      </w:r>
    </w:p>
    <w:p w14:paraId="4ACA6128" w14:textId="77777777" w:rsidR="00DB76F8" w:rsidRDefault="00C354B8">
      <w:pPr>
        <w:numPr>
          <w:ilvl w:val="0"/>
          <w:numId w:val="1"/>
        </w:numPr>
        <w:spacing w:after="0" w:line="100" w:lineRule="atLeast"/>
        <w:rPr>
          <w:rFonts w:cs="Arial"/>
          <w:color w:val="000000"/>
          <w:lang w:eastAsia="de-DE"/>
        </w:rPr>
      </w:pPr>
      <w:r>
        <w:rPr>
          <w:rFonts w:cs="Arial"/>
          <w:color w:val="000000"/>
          <w:lang w:eastAsia="de-DE"/>
        </w:rPr>
        <w:t xml:space="preserve">Schülerinnen und Schüler mit dem sonderpädagogischen Förderschwerpunkt </w:t>
      </w:r>
      <w:r>
        <w:rPr>
          <w:rFonts w:cs="Arial"/>
          <w:i/>
          <w:color w:val="000000"/>
          <w:lang w:eastAsia="de-DE"/>
        </w:rPr>
        <w:t>Lernen</w:t>
      </w:r>
      <w:r>
        <w:rPr>
          <w:rFonts w:cs="Arial"/>
          <w:color w:val="000000"/>
          <w:lang w:eastAsia="de-DE"/>
        </w:rPr>
        <w:t xml:space="preserve"> und </w:t>
      </w:r>
      <w:r>
        <w:rPr>
          <w:rFonts w:cs="Arial"/>
          <w:i/>
          <w:color w:val="000000"/>
          <w:lang w:eastAsia="de-DE"/>
        </w:rPr>
        <w:t xml:space="preserve">geistige Entwicklung </w:t>
      </w:r>
      <w:r>
        <w:rPr>
          <w:rFonts w:cs="Arial"/>
          <w:color w:val="000000"/>
          <w:lang w:eastAsia="de-DE"/>
        </w:rPr>
        <w:t xml:space="preserve">schreiben keine oder individuell auf den Schüler oder die Schülerin zugeschnittene Arbeiten. </w:t>
      </w:r>
    </w:p>
    <w:p w14:paraId="50FE27CD" w14:textId="77777777" w:rsidR="00746C23" w:rsidRDefault="00746C23">
      <w:pPr>
        <w:numPr>
          <w:ilvl w:val="0"/>
          <w:numId w:val="1"/>
        </w:numPr>
        <w:spacing w:after="0" w:line="100" w:lineRule="atLeast"/>
        <w:rPr>
          <w:rFonts w:cs="Arial"/>
          <w:color w:val="000000"/>
          <w:lang w:eastAsia="de-DE"/>
        </w:rPr>
      </w:pPr>
      <w:r>
        <w:rPr>
          <w:rFonts w:cs="Arial"/>
          <w:color w:val="000000"/>
          <w:lang w:eastAsia="de-DE"/>
        </w:rPr>
        <w:t xml:space="preserve">Sofern in einem Halbjahr nur eine </w:t>
      </w:r>
      <w:r w:rsidR="00BF0AF2">
        <w:rPr>
          <w:rFonts w:cs="Arial"/>
          <w:color w:val="000000"/>
          <w:lang w:eastAsia="de-DE"/>
        </w:rPr>
        <w:t>Klassenarbeit geschrieben wurde</w:t>
      </w:r>
      <w:r>
        <w:rPr>
          <w:rFonts w:cs="Arial"/>
          <w:color w:val="000000"/>
          <w:lang w:eastAsia="de-DE"/>
        </w:rPr>
        <w:t>,</w:t>
      </w:r>
      <w:r w:rsidR="00BF0AF2">
        <w:rPr>
          <w:rFonts w:cs="Arial"/>
          <w:color w:val="000000"/>
          <w:lang w:eastAsia="de-DE"/>
        </w:rPr>
        <w:t xml:space="preserve"> </w:t>
      </w:r>
      <w:r>
        <w:rPr>
          <w:rFonts w:cs="Arial"/>
          <w:color w:val="000000"/>
          <w:lang w:eastAsia="de-DE"/>
        </w:rPr>
        <w:t xml:space="preserve"> fließt diese zu 30% in die Halb- bzw. Endjahresnote ein</w:t>
      </w:r>
    </w:p>
    <w:p w14:paraId="4149CF5F" w14:textId="77777777" w:rsidR="00DB76F8" w:rsidRDefault="00DB76F8">
      <w:pPr>
        <w:spacing w:after="0" w:line="100" w:lineRule="atLeast"/>
        <w:rPr>
          <w:rFonts w:cs="Arial"/>
          <w:color w:val="000000"/>
          <w:lang w:eastAsia="de-DE"/>
        </w:rPr>
      </w:pPr>
    </w:p>
    <w:p w14:paraId="47A53891" w14:textId="77777777" w:rsidR="00DB76F8" w:rsidRDefault="00C354B8">
      <w:pPr>
        <w:spacing w:after="0" w:line="100" w:lineRule="atLeast"/>
        <w:rPr>
          <w:rFonts w:cs="Arial"/>
          <w:b/>
          <w:bCs/>
          <w:color w:val="000000"/>
          <w:sz w:val="23"/>
          <w:szCs w:val="23"/>
          <w:lang w:eastAsia="de-DE"/>
        </w:rPr>
      </w:pPr>
      <w:r>
        <w:rPr>
          <w:rFonts w:cs="Arial"/>
          <w:b/>
          <w:bCs/>
          <w:color w:val="000000"/>
          <w:sz w:val="23"/>
          <w:szCs w:val="23"/>
          <w:lang w:eastAsia="de-DE"/>
        </w:rPr>
        <w:t>Deutsch:</w:t>
      </w:r>
    </w:p>
    <w:p w14:paraId="1C4BEF08" w14:textId="61D03654" w:rsidR="00DB76F8" w:rsidRDefault="00C354B8">
      <w:pPr>
        <w:spacing w:after="0" w:line="100" w:lineRule="atLeast"/>
        <w:rPr>
          <w:rFonts w:cs="Arial"/>
          <w:color w:val="000000"/>
          <w:lang w:eastAsia="de-DE"/>
        </w:rPr>
      </w:pPr>
      <w:r>
        <w:rPr>
          <w:rFonts w:cs="Arial"/>
          <w:color w:val="000000"/>
          <w:lang w:eastAsia="de-DE"/>
        </w:rPr>
        <w:t xml:space="preserve">In die Bewertung fließen mit ein: Mitarbeit im Unterricht, Lesen der Lektüren, Beteiligung bei Partner-und Gruppenarbeit, Präsentationen, Referate, Buchvorstellungen, Lesetagebuch, Diktate und Übungsdiktate, Selbstverfasste Texte, Berichtigung der Diktate und Klassenarbeiten, Heftführung (Siehe Anlage) </w:t>
      </w:r>
    </w:p>
    <w:p w14:paraId="281DCCF1" w14:textId="77777777" w:rsidR="00864BCE" w:rsidRDefault="00864BCE" w:rsidP="00864BCE">
      <w:pPr>
        <w:pStyle w:val="StandardWeb"/>
        <w:shd w:val="clear" w:color="auto" w:fill="FFFFFF" w:themeFill="background1"/>
        <w:spacing w:after="0"/>
        <w:rPr>
          <w:rFonts w:ascii="Calibri" w:hAnsi="Calibri" w:cs="Arial"/>
          <w:b/>
          <w:sz w:val="22"/>
          <w:szCs w:val="22"/>
        </w:rPr>
      </w:pPr>
      <w:r>
        <w:rPr>
          <w:rFonts w:ascii="Calibri" w:hAnsi="Calibri" w:cs="Arial"/>
          <w:b/>
          <w:sz w:val="22"/>
          <w:szCs w:val="22"/>
        </w:rPr>
        <w:t xml:space="preserve">Englisch: </w:t>
      </w:r>
    </w:p>
    <w:p w14:paraId="1A4BF486" w14:textId="77777777" w:rsidR="00864BCE" w:rsidRDefault="00864BCE" w:rsidP="00864BCE">
      <w:pPr>
        <w:shd w:val="clear" w:color="auto" w:fill="FFFFFF" w:themeFill="background1"/>
        <w:spacing w:before="280" w:after="0" w:line="100" w:lineRule="atLeast"/>
        <w:ind w:left="363" w:hanging="363"/>
        <w:rPr>
          <w:rFonts w:cs="Arial"/>
          <w:color w:val="000000"/>
          <w:u w:val="single"/>
          <w:lang w:eastAsia="de-DE"/>
        </w:rPr>
      </w:pPr>
      <w:r>
        <w:rPr>
          <w:rFonts w:cs="Arial"/>
          <w:color w:val="000000"/>
          <w:u w:val="single"/>
          <w:lang w:eastAsia="de-DE"/>
        </w:rPr>
        <w:t>Klassen 3 und 4</w:t>
      </w:r>
    </w:p>
    <w:p w14:paraId="6EF06A48" w14:textId="77777777" w:rsidR="00864BCE" w:rsidRDefault="00864BCE" w:rsidP="00864BCE">
      <w:pPr>
        <w:shd w:val="clear" w:color="auto" w:fill="FFFFFF" w:themeFill="background1"/>
        <w:spacing w:before="280" w:after="0" w:line="100" w:lineRule="atLeast"/>
        <w:rPr>
          <w:rFonts w:cs="Arial"/>
          <w:color w:val="000000"/>
          <w:lang w:eastAsia="de-DE"/>
        </w:rPr>
      </w:pPr>
      <w:r>
        <w:rPr>
          <w:rFonts w:cs="Arial"/>
          <w:color w:val="000000"/>
          <w:lang w:eastAsia="de-DE"/>
        </w:rPr>
        <w:t>Der Englischunterricht ist in diesen beiden Jahrgängen so aufgebaut, dass die Schülerinnen und Schüler einen spielerischen, ganzheitlichen Umgang mit der englischen Sprache in Übungs- und Wiederholungsphasen kennenlernen. Dabei wird die kindliche Freude am Klang der Fremdsprache und an der Imitation genutzt.</w:t>
      </w:r>
    </w:p>
    <w:p w14:paraId="182A2F70" w14:textId="77777777" w:rsidR="00864BCE" w:rsidRDefault="00864BCE" w:rsidP="00864BCE">
      <w:pPr>
        <w:shd w:val="clear" w:color="auto" w:fill="FFFFFF" w:themeFill="background1"/>
        <w:spacing w:before="280" w:after="0" w:line="100" w:lineRule="atLeast"/>
        <w:rPr>
          <w:rFonts w:cs="Arial"/>
          <w:color w:val="000000"/>
          <w:lang w:eastAsia="de-DE"/>
        </w:rPr>
      </w:pPr>
      <w:r>
        <w:rPr>
          <w:rFonts w:cs="Arial"/>
          <w:color w:val="000000"/>
          <w:lang w:eastAsia="de-DE"/>
        </w:rPr>
        <w:t xml:space="preserve">Die kommunikativen Fähigkeiten und das Hör- und Sehverstehen spielen im Frühenglischunterricht der Grundschule (Klasse 3 und 4) neben der Entwicklung von Lernfreude und positiven Erfahrungen in und mit der Sprache eine bedeutende Rolle, das Leseverstehen, das Schreiben und das Erlernen grammatischer Regeln dagegen nur eine untergeordnete. </w:t>
      </w:r>
    </w:p>
    <w:p w14:paraId="256AA917" w14:textId="77777777" w:rsidR="00864BCE" w:rsidRDefault="00864BCE" w:rsidP="00864BCE">
      <w:pPr>
        <w:shd w:val="clear" w:color="auto" w:fill="FFFFFF" w:themeFill="background1"/>
        <w:spacing w:before="280" w:after="0" w:line="100" w:lineRule="atLeast"/>
        <w:rPr>
          <w:rFonts w:cs="Arial"/>
          <w:color w:val="000000"/>
          <w:lang w:eastAsia="de-DE"/>
        </w:rPr>
      </w:pPr>
      <w:r>
        <w:rPr>
          <w:rFonts w:cs="Arial"/>
          <w:color w:val="000000"/>
          <w:lang w:eastAsia="de-DE"/>
        </w:rPr>
        <w:lastRenderedPageBreak/>
        <w:t xml:space="preserve">Regelmäßig angefertigte Hausaufgaben sowie vollständige Arbeitsmittel sind Voraussetzung für die aktive Teilnahme am Englischunterricht. Es können kurze schriftliche Tests (z.B. Vokabeltests) geschrieben werden. Ab dem zweiten Halbjahr der 4. Klasse erfolgt in schriftlichen Lernerfolgskontrollen eine Bewertung der Rechtschreibung. </w:t>
      </w:r>
    </w:p>
    <w:p w14:paraId="07E5A330" w14:textId="77777777" w:rsidR="00864BCE" w:rsidRDefault="00864BCE" w:rsidP="00864BCE">
      <w:pPr>
        <w:shd w:val="clear" w:color="auto" w:fill="FFFFFF" w:themeFill="background1"/>
        <w:spacing w:before="280" w:after="0" w:line="100" w:lineRule="atLeast"/>
        <w:rPr>
          <w:rFonts w:cs="Arial"/>
          <w:color w:val="000000"/>
          <w:lang w:eastAsia="de-DE"/>
        </w:rPr>
      </w:pPr>
      <w:r>
        <w:rPr>
          <w:rFonts w:cs="Arial"/>
          <w:color w:val="000000"/>
          <w:lang w:eastAsia="de-DE"/>
        </w:rPr>
        <w:t xml:space="preserve">In Klasse 3 und 4 erhalten die Schülerinnen und Schüler auf dem Zeugnis eine Gesamtzensur. </w:t>
      </w:r>
    </w:p>
    <w:p w14:paraId="0FB21506" w14:textId="77777777" w:rsidR="00864BCE" w:rsidRDefault="00864BCE" w:rsidP="00864BCE">
      <w:pPr>
        <w:shd w:val="clear" w:color="auto" w:fill="FFFFFF" w:themeFill="background1"/>
        <w:spacing w:before="280" w:after="0" w:line="100" w:lineRule="atLeast"/>
        <w:rPr>
          <w:rFonts w:cs="Arial"/>
          <w:color w:val="000000"/>
          <w:lang w:eastAsia="de-DE"/>
        </w:rPr>
      </w:pPr>
      <w:r>
        <w:rPr>
          <w:rFonts w:cs="Arial"/>
          <w:color w:val="000000"/>
          <w:u w:val="single"/>
          <w:lang w:eastAsia="de-DE"/>
        </w:rPr>
        <w:t>Klassen 5 und 6</w:t>
      </w:r>
    </w:p>
    <w:p w14:paraId="3DDD3D94" w14:textId="77777777" w:rsidR="00864BCE" w:rsidRDefault="00864BCE" w:rsidP="00864BCE">
      <w:pPr>
        <w:shd w:val="clear" w:color="auto" w:fill="FFFFFF" w:themeFill="background1"/>
        <w:spacing w:before="280" w:after="0" w:line="100" w:lineRule="atLeast"/>
        <w:rPr>
          <w:rFonts w:cs="Arial"/>
          <w:color w:val="000000"/>
          <w:lang w:eastAsia="de-DE"/>
        </w:rPr>
      </w:pPr>
      <w:r>
        <w:rPr>
          <w:rFonts w:cs="Arial"/>
          <w:color w:val="000000"/>
          <w:lang w:eastAsia="de-DE"/>
        </w:rPr>
        <w:t>Ab Klasse 5 werden die Rechtschreibung, der Umgang mit komplexen Texten und die Grammatik zunehmend wichtiger. Nun dienen schriftliche Klassenarbeiten als Nachweis der Lernergebnisse einer vorausgegangenen Unterrichtssequenz. Sie werden so angelegt, dass die Schülerinnen und Schüler verschiedene Sachkenntnisse und Fertigkeiten nachweisen können. Dabei sollten mindestens 3 der folgenden Fertigkeiten innerhalb einer Klassenarbeit geprüft werden:</w:t>
      </w:r>
    </w:p>
    <w:p w14:paraId="6B902BA8"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Textverständnis</w:t>
      </w:r>
    </w:p>
    <w:p w14:paraId="14E7C485"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Lesefähigkeit</w:t>
      </w:r>
    </w:p>
    <w:p w14:paraId="1A6AD8CB"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Hörverständnis</w:t>
      </w:r>
    </w:p>
    <w:p w14:paraId="100B9940"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Grammatik</w:t>
      </w:r>
    </w:p>
    <w:p w14:paraId="2802D3E4"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Sprachfertigkeiten</w:t>
      </w:r>
    </w:p>
    <w:p w14:paraId="0F8788AE"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Schreibfähigkeit</w:t>
      </w:r>
    </w:p>
    <w:p w14:paraId="5D932D30" w14:textId="002F77E4" w:rsidR="00864BCE" w:rsidRDefault="00864BCE" w:rsidP="00864BCE">
      <w:pPr>
        <w:shd w:val="clear" w:color="auto" w:fill="FFFFFF" w:themeFill="background1"/>
        <w:spacing w:before="280" w:after="0" w:line="100" w:lineRule="atLeast"/>
        <w:rPr>
          <w:rFonts w:cs="Arial"/>
          <w:color w:val="000000"/>
          <w:lang w:eastAsia="de-DE"/>
        </w:rPr>
      </w:pPr>
      <w:r>
        <w:rPr>
          <w:rFonts w:cs="Arial"/>
          <w:color w:val="000000"/>
          <w:lang w:eastAsia="de-DE"/>
        </w:rPr>
        <w:t xml:space="preserve">Pro Schuljahr </w:t>
      </w:r>
      <w:r w:rsidRPr="005473E0">
        <w:rPr>
          <w:rFonts w:cs="Arial"/>
          <w:color w:val="000000"/>
          <w:lang w:eastAsia="de-DE"/>
        </w:rPr>
        <w:t xml:space="preserve">werden mindestens </w:t>
      </w:r>
      <w:r w:rsidR="00C074A8">
        <w:rPr>
          <w:rFonts w:cs="Arial"/>
          <w:color w:val="000000"/>
          <w:lang w:eastAsia="de-DE"/>
        </w:rPr>
        <w:t>drei</w:t>
      </w:r>
      <w:bookmarkStart w:id="0" w:name="_GoBack"/>
      <w:bookmarkEnd w:id="0"/>
      <w:r w:rsidRPr="005473E0">
        <w:rPr>
          <w:rFonts w:cs="Arial"/>
          <w:color w:val="000000"/>
          <w:lang w:eastAsia="de-DE"/>
        </w:rPr>
        <w:t xml:space="preserve"> Klassenarbeiten geschrieben</w:t>
      </w:r>
      <w:r w:rsidR="00E620E7" w:rsidRPr="005473E0">
        <w:rPr>
          <w:rFonts w:cs="Arial"/>
          <w:color w:val="000000"/>
          <w:lang w:eastAsia="de-DE"/>
        </w:rPr>
        <w:t>, die nach der gültigen Punktetabelle bewertet werden.</w:t>
      </w:r>
      <w:r w:rsidRPr="005473E0">
        <w:rPr>
          <w:rFonts w:cs="Arial"/>
          <w:color w:val="000000"/>
          <w:lang w:eastAsia="de-DE"/>
        </w:rPr>
        <w:t xml:space="preserve"> Diese dauern</w:t>
      </w:r>
      <w:r w:rsidR="00715B06">
        <w:rPr>
          <w:rFonts w:cs="Arial"/>
          <w:color w:val="000000"/>
          <w:lang w:eastAsia="de-DE"/>
        </w:rPr>
        <w:t xml:space="preserve"> maximal 2</w:t>
      </w:r>
      <w:r w:rsidRPr="005473E0">
        <w:rPr>
          <w:rFonts w:cs="Arial"/>
          <w:color w:val="000000"/>
          <w:lang w:eastAsia="de-DE"/>
        </w:rPr>
        <w:t xml:space="preserve"> Unterrichtsstunde</w:t>
      </w:r>
      <w:r w:rsidR="00715B06">
        <w:rPr>
          <w:rFonts w:cs="Arial"/>
          <w:color w:val="000000"/>
          <w:lang w:eastAsia="de-DE"/>
        </w:rPr>
        <w:t>n</w:t>
      </w:r>
      <w:r w:rsidRPr="005473E0">
        <w:rPr>
          <w:rFonts w:cs="Arial"/>
          <w:color w:val="000000"/>
          <w:lang w:eastAsia="de-DE"/>
        </w:rPr>
        <w:t xml:space="preserve"> und enthalten Aufgaben auf verschiedenen Niveaustufen. Schülerinnen und Schüler mit dem sonderpädagogischen Förderschwerpunkt „Lernen“ erhalten eine differenzierte Klassenarbeit. Zusätzlich zu den</w:t>
      </w:r>
      <w:r>
        <w:rPr>
          <w:rFonts w:cs="Arial"/>
          <w:color w:val="000000"/>
          <w:lang w:eastAsia="de-DE"/>
        </w:rPr>
        <w:t xml:space="preserve"> Klassenarbeiten werden Vokabeltests und kurze Grammatiküberprüfungen geschrieben.</w:t>
      </w:r>
    </w:p>
    <w:p w14:paraId="72396A31" w14:textId="77777777" w:rsidR="00864BCE" w:rsidRDefault="00864BCE" w:rsidP="00864BCE">
      <w:pPr>
        <w:shd w:val="clear" w:color="auto" w:fill="FFFFFF" w:themeFill="background1"/>
        <w:spacing w:before="280" w:after="0" w:line="100" w:lineRule="atLeast"/>
        <w:rPr>
          <w:rFonts w:cs="Arial"/>
          <w:color w:val="000000"/>
          <w:lang w:eastAsia="de-DE"/>
        </w:rPr>
      </w:pPr>
      <w:r>
        <w:rPr>
          <w:rFonts w:cs="Arial"/>
          <w:color w:val="000000"/>
          <w:lang w:eastAsia="de-DE"/>
        </w:rPr>
        <w:t>Wie in den Klassen 3 und 4 erhalten die Schülerinnen und Schüler auch in den Klassen 5 und 6 eine Gesamtzensur auf dem Zeugnis.</w:t>
      </w:r>
    </w:p>
    <w:p w14:paraId="1FABDF40" w14:textId="64FF3D16" w:rsidR="00864BCE" w:rsidRDefault="00864BCE" w:rsidP="00864BCE">
      <w:pPr>
        <w:shd w:val="clear" w:color="auto" w:fill="FFFFFF" w:themeFill="background1"/>
        <w:spacing w:before="280" w:after="0" w:line="100" w:lineRule="atLeast"/>
        <w:rPr>
          <w:rFonts w:cs="Arial"/>
          <w:color w:val="000000"/>
          <w:lang w:eastAsia="de-DE"/>
        </w:rPr>
      </w:pPr>
      <w:r>
        <w:rPr>
          <w:rFonts w:cs="Arial"/>
          <w:color w:val="000000"/>
          <w:lang w:eastAsia="de-DE"/>
        </w:rPr>
        <w:t>Klassenarbeiten gehen dabei zu 40 %  in die Gesamtnote ein, die restlichen 60% setzen sich unter anderem aus folgenden Inhalten zusammen:</w:t>
      </w:r>
    </w:p>
    <w:p w14:paraId="1FA0610F"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aktive Mitarbeit im Unterricht</w:t>
      </w:r>
    </w:p>
    <w:p w14:paraId="66B848E0"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Aufgaben zum Hör- und Leseverstehen</w:t>
      </w:r>
    </w:p>
    <w:p w14:paraId="46D09DB4"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monologisches und dialogisches Sprechen und Präsentieren (beispielsweise von Partner- oder Gruppenleistungen)</w:t>
      </w:r>
    </w:p>
    <w:p w14:paraId="4C3EE48C"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Aufgaben zur Sprachmittlung</w:t>
      </w:r>
    </w:p>
    <w:p w14:paraId="23D2A6C1" w14:textId="77777777" w:rsidR="00864BCE"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Pr>
          <w:rFonts w:cs="Arial"/>
          <w:color w:val="000000"/>
          <w:lang w:eastAsia="de-DE"/>
        </w:rPr>
        <w:t>schriftliche Vokabel- und Grammatiktests</w:t>
      </w:r>
    </w:p>
    <w:p w14:paraId="6353F00F" w14:textId="77777777" w:rsidR="00864BCE" w:rsidRPr="005473E0" w:rsidRDefault="00864BCE" w:rsidP="00864BCE">
      <w:pPr>
        <w:pStyle w:val="Listenabsatz"/>
        <w:numPr>
          <w:ilvl w:val="0"/>
          <w:numId w:val="11"/>
        </w:numPr>
        <w:shd w:val="clear" w:color="auto" w:fill="FFFFFF" w:themeFill="background1"/>
        <w:spacing w:before="280" w:after="0" w:line="100" w:lineRule="atLeast"/>
        <w:rPr>
          <w:rFonts w:cs="Arial"/>
          <w:color w:val="000000"/>
          <w:lang w:eastAsia="de-DE"/>
        </w:rPr>
      </w:pPr>
      <w:r w:rsidRPr="005473E0">
        <w:rPr>
          <w:rFonts w:cs="Arial"/>
          <w:color w:val="000000"/>
          <w:lang w:eastAsia="de-DE"/>
        </w:rPr>
        <w:t xml:space="preserve">das Anfertigen von Texten und Postern </w:t>
      </w:r>
    </w:p>
    <w:p w14:paraId="262D6743" w14:textId="77777777" w:rsidR="00D95D91" w:rsidRPr="005473E0" w:rsidRDefault="00D95D91" w:rsidP="00D95D91">
      <w:pPr>
        <w:shd w:val="clear" w:color="auto" w:fill="FFFF00"/>
        <w:spacing w:before="280" w:after="0" w:line="100" w:lineRule="atLeast"/>
        <w:rPr>
          <w:rFonts w:cs="Arial"/>
          <w:lang w:eastAsia="de-DE"/>
        </w:rPr>
      </w:pPr>
      <w:r w:rsidRPr="005473E0">
        <w:rPr>
          <w:rFonts w:cs="Arial"/>
          <w:lang w:eastAsia="de-DE"/>
        </w:rPr>
        <w:t xml:space="preserve">Sofern in einem Halbjahr nur eine Klassenarbeit geschrieben wurde, verändert sich die prozentuale Berechnungsgrundlage für die Halb- bzw. Endjahresnote wie folgt: 30% KA, 70% sonstige Leistungen. </w:t>
      </w:r>
    </w:p>
    <w:p w14:paraId="36DF39D3" w14:textId="77777777" w:rsidR="00864BCE" w:rsidRDefault="00864BCE" w:rsidP="00864BCE">
      <w:pPr>
        <w:shd w:val="clear" w:color="auto" w:fill="FFFFFF" w:themeFill="background1"/>
        <w:spacing w:before="280" w:after="0" w:line="100" w:lineRule="atLeast"/>
        <w:rPr>
          <w:rFonts w:cs="Arial"/>
          <w:lang w:eastAsia="de-DE"/>
        </w:rPr>
      </w:pPr>
      <w:r w:rsidRPr="005473E0">
        <w:rPr>
          <w:rFonts w:cs="Arial"/>
          <w:lang w:eastAsia="de-DE"/>
        </w:rPr>
        <w:t>Die Schülerinnen und Schüler bekommen im Unterricht regelmäßig Rückmeldungen zu den von ihnen erbrachten Leistungen, wobei zunehmend auf sprachliche Richtigkeit geachtet wird. Darüber hinaus werden die Schüler dazu angehalten, ihre Leistungen und Lernerfolge mehr und mehr selbst einzuschätzen.</w:t>
      </w:r>
      <w:r>
        <w:rPr>
          <w:rFonts w:cs="Arial"/>
          <w:lang w:eastAsia="de-DE"/>
        </w:rPr>
        <w:br/>
        <w:t xml:space="preserve">Regelmäßig angefertigte Hausaufgaben, kontinuierliches Lernen der neuen Vokabeln sowie vollständige Arbeitsmittel sind Voraussetzung für die aktive Teilnahme am Englischunterricht. </w:t>
      </w:r>
    </w:p>
    <w:p w14:paraId="0DAC6E21" w14:textId="6FA57AD5" w:rsidR="00DB76F8" w:rsidRDefault="00864BCE" w:rsidP="0063450B">
      <w:pPr>
        <w:shd w:val="clear" w:color="auto" w:fill="FFFFFF" w:themeFill="background1"/>
        <w:spacing w:before="280" w:after="0" w:line="100" w:lineRule="atLeast"/>
        <w:rPr>
          <w:rFonts w:cs="Arial"/>
          <w:lang w:eastAsia="de-DE"/>
        </w:rPr>
      </w:pPr>
      <w:r>
        <w:rPr>
          <w:rFonts w:cs="Arial"/>
          <w:lang w:eastAsia="de-DE"/>
        </w:rPr>
        <w:lastRenderedPageBreak/>
        <w:t>In den Jahrgangsstufen 5 und 6 gibt es im Fach Englisch Förderunterricht.</w:t>
      </w:r>
    </w:p>
    <w:p w14:paraId="2B09A19C" w14:textId="77777777" w:rsidR="00DB76F8" w:rsidRDefault="00C354B8">
      <w:pPr>
        <w:pStyle w:val="StandardWeb"/>
        <w:spacing w:after="0"/>
        <w:rPr>
          <w:rFonts w:ascii="Calibri" w:hAnsi="Calibri" w:cs="Arial"/>
          <w:b/>
          <w:sz w:val="22"/>
          <w:szCs w:val="22"/>
        </w:rPr>
      </w:pPr>
      <w:r>
        <w:rPr>
          <w:rFonts w:ascii="Calibri" w:hAnsi="Calibri" w:cs="Arial"/>
          <w:b/>
          <w:sz w:val="22"/>
          <w:szCs w:val="22"/>
        </w:rPr>
        <w:t xml:space="preserve">Mathematik: </w:t>
      </w:r>
    </w:p>
    <w:p w14:paraId="2B89AB4D" w14:textId="4BAFF4C3" w:rsidR="00DB76F8" w:rsidRDefault="00C354B8">
      <w:pPr>
        <w:pStyle w:val="StandardWeb"/>
        <w:spacing w:after="0"/>
        <w:rPr>
          <w:rFonts w:ascii="Calibri" w:hAnsi="Calibri" w:cs="Arial"/>
          <w:sz w:val="22"/>
          <w:szCs w:val="22"/>
        </w:rPr>
      </w:pPr>
      <w:r>
        <w:rPr>
          <w:rFonts w:ascii="Calibri" w:hAnsi="Calibri" w:cs="Arial"/>
          <w:sz w:val="22"/>
          <w:szCs w:val="22"/>
        </w:rPr>
        <w:t xml:space="preserve">Es werden </w:t>
      </w:r>
      <w:r w:rsidR="00715B06">
        <w:rPr>
          <w:rFonts w:ascii="Calibri" w:hAnsi="Calibri" w:cs="Arial"/>
          <w:b/>
          <w:sz w:val="22"/>
          <w:szCs w:val="22"/>
        </w:rPr>
        <w:t>mindestens 4</w:t>
      </w:r>
      <w:r>
        <w:rPr>
          <w:rFonts w:ascii="Calibri" w:hAnsi="Calibri" w:cs="Arial"/>
          <w:sz w:val="22"/>
          <w:szCs w:val="22"/>
        </w:rPr>
        <w:t xml:space="preserve"> Klassenarbeiten in jeder Jahrgangsstufe </w:t>
      </w:r>
      <w:r w:rsidR="00E620E7">
        <w:rPr>
          <w:rFonts w:ascii="Calibri" w:hAnsi="Calibri" w:cs="Arial"/>
          <w:sz w:val="22"/>
          <w:szCs w:val="22"/>
        </w:rPr>
        <w:t xml:space="preserve">geschrieben. Zusätzlich werden </w:t>
      </w:r>
      <w:r>
        <w:rPr>
          <w:rFonts w:ascii="Calibri" w:hAnsi="Calibri" w:cs="Arial"/>
          <w:sz w:val="22"/>
          <w:szCs w:val="22"/>
        </w:rPr>
        <w:t xml:space="preserve">Übungen zum VERA 3-Test in den 3. Jahrgangsstufen von Anfang an in den Unterricht integriert werden. Im 4. Schuljahr können diese Übungen noch einmal geschrieben werden, um die Entwicklung einer Schülerin oder eines Schülers aufzuzeigen.  </w:t>
      </w:r>
    </w:p>
    <w:p w14:paraId="5B7D6357" w14:textId="77777777" w:rsidR="00DB76F8" w:rsidRDefault="00C354B8">
      <w:pPr>
        <w:pStyle w:val="StandardWeb"/>
        <w:spacing w:after="0"/>
        <w:rPr>
          <w:rFonts w:ascii="Calibri" w:hAnsi="Calibri" w:cs="Arial"/>
          <w:sz w:val="22"/>
          <w:szCs w:val="22"/>
        </w:rPr>
      </w:pPr>
      <w:r>
        <w:rPr>
          <w:rFonts w:ascii="Calibri" w:hAnsi="Calibri" w:cs="Arial"/>
          <w:sz w:val="22"/>
          <w:szCs w:val="22"/>
        </w:rPr>
        <w:t xml:space="preserve">Bewertet werden: </w:t>
      </w:r>
    </w:p>
    <w:tbl>
      <w:tblPr>
        <w:tblW w:w="0" w:type="auto"/>
        <w:tblInd w:w="-9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30" w:type="dxa"/>
          <w:bottom w:w="60" w:type="dxa"/>
          <w:right w:w="60" w:type="dxa"/>
        </w:tblCellMar>
        <w:tblLook w:val="0000" w:firstRow="0" w:lastRow="0" w:firstColumn="0" w:lastColumn="0" w:noHBand="0" w:noVBand="0"/>
      </w:tblPr>
      <w:tblGrid>
        <w:gridCol w:w="2990"/>
        <w:gridCol w:w="4262"/>
        <w:gridCol w:w="1821"/>
      </w:tblGrid>
      <w:tr w:rsidR="00DB76F8" w14:paraId="1C7F74C1" w14:textId="77777777">
        <w:tc>
          <w:tcPr>
            <w:tcW w:w="299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30" w:type="dxa"/>
            </w:tcMar>
          </w:tcPr>
          <w:p w14:paraId="7458ED8C" w14:textId="77777777" w:rsidR="00DB76F8" w:rsidRDefault="00C354B8">
            <w:pPr>
              <w:spacing w:before="280" w:after="0" w:line="100" w:lineRule="atLeast"/>
              <w:rPr>
                <w:rFonts w:eastAsia="Times New Roman" w:cs="Arial"/>
                <w:b/>
                <w:bCs/>
                <w:lang w:eastAsia="de-DE"/>
              </w:rPr>
            </w:pPr>
            <w:r>
              <w:rPr>
                <w:rFonts w:eastAsia="Times New Roman" w:cs="Arial"/>
                <w:b/>
                <w:bCs/>
                <w:lang w:eastAsia="de-DE"/>
              </w:rPr>
              <w:t>Bewertung</w:t>
            </w:r>
          </w:p>
        </w:tc>
        <w:tc>
          <w:tcPr>
            <w:tcW w:w="42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30" w:type="dxa"/>
            </w:tcMar>
          </w:tcPr>
          <w:p w14:paraId="129E181C" w14:textId="77777777" w:rsidR="00DB76F8" w:rsidRDefault="00C354B8">
            <w:pPr>
              <w:spacing w:before="280" w:after="0" w:line="100" w:lineRule="atLeast"/>
              <w:rPr>
                <w:rFonts w:eastAsia="Times New Roman" w:cs="Arial"/>
                <w:b/>
                <w:bCs/>
                <w:lang w:eastAsia="de-DE"/>
              </w:rPr>
            </w:pPr>
            <w:r>
              <w:rPr>
                <w:rFonts w:eastAsia="Times New Roman" w:cs="Arial"/>
                <w:b/>
                <w:bCs/>
                <w:lang w:eastAsia="de-DE"/>
              </w:rPr>
              <w:t>Inhalte</w:t>
            </w:r>
          </w:p>
        </w:tc>
        <w:tc>
          <w:tcPr>
            <w:tcW w:w="18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30" w:type="dxa"/>
            </w:tcMar>
          </w:tcPr>
          <w:p w14:paraId="560FB493" w14:textId="77777777" w:rsidR="00DB76F8" w:rsidRDefault="00C354B8">
            <w:pPr>
              <w:spacing w:before="280" w:after="0" w:line="100" w:lineRule="atLeast"/>
              <w:rPr>
                <w:rFonts w:eastAsia="Times New Roman" w:cs="Arial"/>
                <w:b/>
                <w:bCs/>
                <w:lang w:eastAsia="de-DE"/>
              </w:rPr>
            </w:pPr>
            <w:r>
              <w:rPr>
                <w:rFonts w:eastAsia="Times New Roman" w:cs="Arial"/>
                <w:b/>
                <w:bCs/>
                <w:lang w:eastAsia="de-DE"/>
              </w:rPr>
              <w:t xml:space="preserve">% Anteil an der </w:t>
            </w:r>
          </w:p>
          <w:p w14:paraId="338F5367" w14:textId="77777777" w:rsidR="00DB76F8" w:rsidRDefault="00C354B8">
            <w:pPr>
              <w:spacing w:before="280" w:after="0" w:line="100" w:lineRule="atLeast"/>
              <w:rPr>
                <w:rFonts w:eastAsia="Times New Roman" w:cs="Arial"/>
                <w:b/>
                <w:bCs/>
                <w:lang w:eastAsia="de-DE"/>
              </w:rPr>
            </w:pPr>
            <w:r>
              <w:rPr>
                <w:rFonts w:eastAsia="Times New Roman" w:cs="Arial"/>
                <w:b/>
                <w:bCs/>
                <w:lang w:eastAsia="de-DE"/>
              </w:rPr>
              <w:t>Gesamtzensur</w:t>
            </w:r>
          </w:p>
        </w:tc>
      </w:tr>
      <w:tr w:rsidR="00DB76F8" w14:paraId="27BD39D4" w14:textId="77777777">
        <w:tc>
          <w:tcPr>
            <w:tcW w:w="299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30" w:type="dxa"/>
            </w:tcMar>
          </w:tcPr>
          <w:p w14:paraId="60AEDDE3" w14:textId="77777777" w:rsidR="00DB76F8" w:rsidRDefault="00C354B8">
            <w:pPr>
              <w:spacing w:before="280" w:after="0" w:line="100" w:lineRule="atLeast"/>
              <w:rPr>
                <w:rFonts w:eastAsia="Times New Roman" w:cs="Arial"/>
                <w:lang w:eastAsia="de-DE"/>
              </w:rPr>
            </w:pPr>
            <w:r>
              <w:rPr>
                <w:rFonts w:eastAsia="Times New Roman" w:cs="Arial"/>
                <w:lang w:eastAsia="de-DE"/>
              </w:rPr>
              <w:t>Klassenarbeiten</w:t>
            </w:r>
          </w:p>
          <w:p w14:paraId="2F833C23" w14:textId="5AA8DCB0" w:rsidR="00E620E7" w:rsidRPr="00E620E7" w:rsidRDefault="00715B06">
            <w:pPr>
              <w:spacing w:before="280" w:after="0" w:line="100" w:lineRule="atLeast"/>
              <w:rPr>
                <w:rFonts w:eastAsia="Times New Roman" w:cs="Arial"/>
                <w:b/>
                <w:lang w:eastAsia="de-DE"/>
              </w:rPr>
            </w:pPr>
            <w:r>
              <w:rPr>
                <w:rFonts w:eastAsia="Times New Roman" w:cs="Arial"/>
                <w:b/>
                <w:lang w:eastAsia="de-DE"/>
              </w:rPr>
              <w:t>4</w:t>
            </w:r>
            <w:r w:rsidR="00E620E7" w:rsidRPr="00E620E7">
              <w:rPr>
                <w:rFonts w:eastAsia="Times New Roman" w:cs="Arial"/>
                <w:b/>
                <w:lang w:eastAsia="de-DE"/>
              </w:rPr>
              <w:t xml:space="preserve"> über beide Halbjahre</w:t>
            </w:r>
          </w:p>
          <w:p w14:paraId="58A6C90E" w14:textId="77777777" w:rsidR="00DB76F8" w:rsidRPr="00E620E7" w:rsidRDefault="00E620E7">
            <w:pPr>
              <w:spacing w:before="280" w:after="0" w:line="100" w:lineRule="atLeast"/>
              <w:rPr>
                <w:rFonts w:eastAsia="Times New Roman" w:cs="Arial"/>
                <w:b/>
                <w:lang w:eastAsia="de-DE"/>
              </w:rPr>
            </w:pPr>
            <w:r w:rsidRPr="00E620E7">
              <w:rPr>
                <w:rFonts w:eastAsia="Times New Roman" w:cs="Arial"/>
                <w:b/>
                <w:lang w:eastAsia="de-DE"/>
              </w:rPr>
              <w:t xml:space="preserve"> 1x </w:t>
            </w:r>
            <w:r w:rsidR="00C354B8" w:rsidRPr="00E620E7">
              <w:rPr>
                <w:rFonts w:eastAsia="Times New Roman" w:cs="Arial"/>
                <w:b/>
                <w:lang w:eastAsia="de-DE"/>
              </w:rPr>
              <w:t>differenziert)</w:t>
            </w:r>
          </w:p>
          <w:p w14:paraId="117BFCB9" w14:textId="77777777" w:rsidR="00DB76F8" w:rsidRDefault="00DB76F8">
            <w:pPr>
              <w:spacing w:before="280" w:after="0" w:line="100" w:lineRule="atLeast"/>
              <w:rPr>
                <w:rFonts w:eastAsia="Times New Roman"/>
                <w:lang w:eastAsia="de-DE"/>
              </w:rPr>
            </w:pPr>
          </w:p>
        </w:tc>
        <w:tc>
          <w:tcPr>
            <w:tcW w:w="42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30" w:type="dxa"/>
            </w:tcMar>
          </w:tcPr>
          <w:p w14:paraId="5C9B087E" w14:textId="77777777" w:rsidR="00DB76F8" w:rsidRDefault="00C354B8">
            <w:pPr>
              <w:spacing w:before="280" w:after="0" w:line="100" w:lineRule="atLeast"/>
              <w:rPr>
                <w:rFonts w:eastAsia="Times New Roman" w:cs="Arial"/>
                <w:lang w:eastAsia="de-DE"/>
              </w:rPr>
            </w:pPr>
            <w:r>
              <w:rPr>
                <w:rFonts w:eastAsia="Times New Roman" w:cs="Arial"/>
                <w:lang w:eastAsia="de-DE"/>
              </w:rPr>
              <w:t>Überprüfung von Fähig – und Fertigkeiten im Rechnen und Anwendungen von Rechenregeln und Gesetzen, einschließlich einer Sachaufgabe</w:t>
            </w:r>
          </w:p>
          <w:p w14:paraId="42A1A7F5" w14:textId="77777777" w:rsidR="00DB76F8" w:rsidRDefault="00DB76F8">
            <w:pPr>
              <w:spacing w:before="280" w:after="0" w:line="100" w:lineRule="atLeast"/>
              <w:rPr>
                <w:rFonts w:eastAsia="Times New Roman"/>
                <w:lang w:eastAsia="de-DE"/>
              </w:rPr>
            </w:pPr>
          </w:p>
          <w:p w14:paraId="4EB54835" w14:textId="77777777" w:rsidR="00DB76F8" w:rsidRDefault="00C354B8">
            <w:pPr>
              <w:spacing w:before="280" w:after="0" w:line="100" w:lineRule="atLeast"/>
              <w:rPr>
                <w:rFonts w:eastAsia="Times New Roman" w:cs="Arial"/>
                <w:lang w:eastAsia="de-DE"/>
              </w:rPr>
            </w:pPr>
            <w:r>
              <w:rPr>
                <w:rFonts w:eastAsia="Times New Roman" w:cs="Arial"/>
                <w:lang w:eastAsia="de-DE"/>
              </w:rPr>
              <w:t>Überprüfung geometrischer Begriffe, Zeichnungen, Konstruktionen</w:t>
            </w:r>
          </w:p>
        </w:tc>
        <w:tc>
          <w:tcPr>
            <w:tcW w:w="18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30" w:type="dxa"/>
            </w:tcMar>
          </w:tcPr>
          <w:p w14:paraId="1B9FE9CE" w14:textId="77777777" w:rsidR="00E620E7" w:rsidRPr="00E620E7" w:rsidRDefault="00E620E7">
            <w:pPr>
              <w:spacing w:before="280" w:after="0" w:line="100" w:lineRule="atLeast"/>
              <w:rPr>
                <w:rFonts w:eastAsia="Times New Roman"/>
                <w:b/>
                <w:lang w:eastAsia="de-DE"/>
              </w:rPr>
            </w:pPr>
            <w:r w:rsidRPr="00E620E7">
              <w:rPr>
                <w:rFonts w:eastAsia="Times New Roman"/>
                <w:b/>
                <w:lang w:eastAsia="de-DE"/>
              </w:rPr>
              <w:t>bei 2 KA 40%</w:t>
            </w:r>
          </w:p>
          <w:p w14:paraId="60D9416D" w14:textId="77777777" w:rsidR="00DB76F8" w:rsidRPr="00E620E7" w:rsidRDefault="00E620E7">
            <w:pPr>
              <w:spacing w:before="280" w:after="0" w:line="100" w:lineRule="atLeast"/>
              <w:rPr>
                <w:rFonts w:eastAsia="Times New Roman"/>
                <w:b/>
                <w:lang w:eastAsia="de-DE"/>
              </w:rPr>
            </w:pPr>
            <w:r w:rsidRPr="00E620E7">
              <w:rPr>
                <w:rFonts w:eastAsia="Times New Roman"/>
                <w:b/>
                <w:lang w:eastAsia="de-DE"/>
              </w:rPr>
              <w:t>bei 1 KA 30%</w:t>
            </w:r>
          </w:p>
          <w:p w14:paraId="09AFD847" w14:textId="77777777" w:rsidR="00DB76F8" w:rsidRPr="00E620E7" w:rsidRDefault="00DB76F8">
            <w:pPr>
              <w:spacing w:before="280" w:after="0" w:line="100" w:lineRule="atLeast"/>
              <w:rPr>
                <w:rFonts w:eastAsia="Times New Roman"/>
                <w:b/>
                <w:lang w:eastAsia="de-DE"/>
              </w:rPr>
            </w:pPr>
          </w:p>
          <w:p w14:paraId="3A08E1ED" w14:textId="77777777" w:rsidR="00DB76F8" w:rsidRDefault="00DB76F8">
            <w:pPr>
              <w:spacing w:before="280" w:after="0" w:line="100" w:lineRule="atLeast"/>
              <w:rPr>
                <w:rFonts w:eastAsia="Times New Roman"/>
                <w:lang w:eastAsia="de-DE"/>
              </w:rPr>
            </w:pPr>
          </w:p>
          <w:p w14:paraId="01D01B8A" w14:textId="77777777" w:rsidR="00DB76F8" w:rsidRDefault="00DB76F8">
            <w:pPr>
              <w:spacing w:before="280" w:after="0" w:line="100" w:lineRule="atLeast"/>
              <w:rPr>
                <w:rFonts w:eastAsia="Times New Roman" w:cs="Arial"/>
                <w:lang w:eastAsia="de-DE"/>
              </w:rPr>
            </w:pPr>
          </w:p>
        </w:tc>
      </w:tr>
      <w:tr w:rsidR="00DB76F8" w14:paraId="6A109C9A" w14:textId="77777777">
        <w:tc>
          <w:tcPr>
            <w:tcW w:w="2990" w:type="dxa"/>
            <w:tcBorders>
              <w:top w:val="thickThinLargeGap" w:sz="6" w:space="0" w:color="000001"/>
              <w:left w:val="thickThinLargeGap" w:sz="6" w:space="0" w:color="000001"/>
              <w:bottom w:val="nil"/>
              <w:right w:val="thickThinLargeGap" w:sz="6" w:space="0" w:color="000001"/>
            </w:tcBorders>
            <w:shd w:val="clear" w:color="auto" w:fill="FFFFFF"/>
            <w:tcMar>
              <w:left w:w="-30" w:type="dxa"/>
            </w:tcMar>
          </w:tcPr>
          <w:p w14:paraId="21603271" w14:textId="77777777" w:rsidR="00DB76F8" w:rsidRDefault="00C354B8">
            <w:pPr>
              <w:spacing w:before="280" w:after="0" w:line="100" w:lineRule="atLeast"/>
              <w:rPr>
                <w:rFonts w:eastAsia="Times New Roman" w:cs="Arial"/>
                <w:lang w:eastAsia="de-DE"/>
              </w:rPr>
            </w:pPr>
            <w:r>
              <w:rPr>
                <w:rFonts w:eastAsia="Times New Roman" w:cs="Arial"/>
                <w:lang w:eastAsia="de-DE"/>
              </w:rPr>
              <w:t xml:space="preserve">Lernerfolgskontrollen, </w:t>
            </w:r>
            <w:proofErr w:type="spellStart"/>
            <w:r>
              <w:rPr>
                <w:rFonts w:eastAsia="Times New Roman" w:cs="Arial"/>
                <w:lang w:eastAsia="de-DE"/>
              </w:rPr>
              <w:t>TÜ´s</w:t>
            </w:r>
            <w:proofErr w:type="spellEnd"/>
            <w:r>
              <w:rPr>
                <w:rFonts w:eastAsia="Times New Roman" w:cs="Arial"/>
                <w:lang w:eastAsia="de-DE"/>
              </w:rPr>
              <w:t>,</w:t>
            </w:r>
          </w:p>
          <w:p w14:paraId="027BDAEB" w14:textId="77777777" w:rsidR="00DB76F8" w:rsidRDefault="00C354B8">
            <w:pPr>
              <w:spacing w:before="280" w:after="0" w:line="100" w:lineRule="atLeast"/>
              <w:rPr>
                <w:rFonts w:eastAsia="Times New Roman" w:cs="Arial"/>
                <w:lang w:eastAsia="de-DE"/>
              </w:rPr>
            </w:pPr>
            <w:r>
              <w:rPr>
                <w:rFonts w:eastAsia="Times New Roman" w:cs="Arial"/>
                <w:lang w:eastAsia="de-DE"/>
              </w:rPr>
              <w:t>Tests</w:t>
            </w:r>
          </w:p>
        </w:tc>
        <w:tc>
          <w:tcPr>
            <w:tcW w:w="4262" w:type="dxa"/>
            <w:tcBorders>
              <w:top w:val="thickThinLargeGap" w:sz="6" w:space="0" w:color="000001"/>
              <w:left w:val="thickThinLargeGap" w:sz="6" w:space="0" w:color="000001"/>
              <w:bottom w:val="nil"/>
              <w:right w:val="thickThinLargeGap" w:sz="6" w:space="0" w:color="000001"/>
            </w:tcBorders>
            <w:shd w:val="clear" w:color="auto" w:fill="FFFFFF"/>
            <w:tcMar>
              <w:left w:w="-30" w:type="dxa"/>
            </w:tcMar>
          </w:tcPr>
          <w:p w14:paraId="648A0FE2" w14:textId="77777777" w:rsidR="00DB76F8" w:rsidRDefault="00C354B8">
            <w:pPr>
              <w:spacing w:before="280" w:after="0" w:line="100" w:lineRule="atLeast"/>
              <w:rPr>
                <w:rFonts w:eastAsia="Times New Roman" w:cs="Arial"/>
                <w:lang w:eastAsia="de-DE"/>
              </w:rPr>
            </w:pPr>
            <w:r>
              <w:rPr>
                <w:rFonts w:eastAsia="Times New Roman" w:cs="Arial"/>
                <w:lang w:eastAsia="de-DE"/>
              </w:rPr>
              <w:t>Kurzfristige Überprüfungen des laufenden Unterrichtsstoffes,</w:t>
            </w:r>
          </w:p>
          <w:p w14:paraId="1F9038E2" w14:textId="77777777" w:rsidR="00DB76F8" w:rsidRDefault="00C354B8">
            <w:pPr>
              <w:spacing w:before="280" w:after="0" w:line="100" w:lineRule="atLeast"/>
              <w:rPr>
                <w:rFonts w:eastAsia="Times New Roman" w:cs="Arial"/>
                <w:lang w:eastAsia="de-DE"/>
              </w:rPr>
            </w:pPr>
            <w:r>
              <w:rPr>
                <w:rFonts w:eastAsia="Times New Roman" w:cs="Arial"/>
                <w:lang w:eastAsia="de-DE"/>
              </w:rPr>
              <w:t>der Grundkenntnisse</w:t>
            </w:r>
          </w:p>
        </w:tc>
        <w:tc>
          <w:tcPr>
            <w:tcW w:w="1821" w:type="dxa"/>
            <w:tcBorders>
              <w:top w:val="thickThinLargeGap" w:sz="6" w:space="0" w:color="000001"/>
              <w:left w:val="thickThinLargeGap" w:sz="6" w:space="0" w:color="000001"/>
              <w:bottom w:val="nil"/>
              <w:right w:val="thickThinLargeGap" w:sz="6" w:space="0" w:color="000001"/>
            </w:tcBorders>
            <w:shd w:val="clear" w:color="auto" w:fill="FFFFFF"/>
            <w:tcMar>
              <w:left w:w="-30" w:type="dxa"/>
            </w:tcMar>
          </w:tcPr>
          <w:p w14:paraId="7AE2F02B" w14:textId="77777777" w:rsidR="00DB76F8" w:rsidRPr="00E620E7" w:rsidRDefault="00C354B8">
            <w:pPr>
              <w:spacing w:before="280" w:after="0" w:line="100" w:lineRule="atLeast"/>
              <w:rPr>
                <w:rFonts w:eastAsia="Times New Roman" w:cs="Arial"/>
                <w:b/>
                <w:lang w:eastAsia="de-DE"/>
              </w:rPr>
            </w:pPr>
            <w:r w:rsidRPr="00E620E7">
              <w:rPr>
                <w:rFonts w:eastAsia="Times New Roman" w:cs="Arial"/>
                <w:b/>
                <w:lang w:eastAsia="de-DE"/>
              </w:rPr>
              <w:t>60</w:t>
            </w:r>
            <w:r w:rsidR="00E620E7" w:rsidRPr="00E620E7">
              <w:rPr>
                <w:rFonts w:eastAsia="Times New Roman" w:cs="Arial"/>
                <w:b/>
                <w:lang w:eastAsia="de-DE"/>
              </w:rPr>
              <w:t>%  oder 70%</w:t>
            </w:r>
          </w:p>
          <w:p w14:paraId="6F24990E" w14:textId="77777777" w:rsidR="00DB76F8" w:rsidRDefault="00DB76F8">
            <w:pPr>
              <w:spacing w:before="280" w:after="0" w:line="100" w:lineRule="atLeast"/>
              <w:rPr>
                <w:rFonts w:eastAsia="Times New Roman"/>
                <w:lang w:eastAsia="de-DE"/>
              </w:rPr>
            </w:pPr>
          </w:p>
        </w:tc>
      </w:tr>
      <w:tr w:rsidR="00DB76F8" w14:paraId="2837D515" w14:textId="77777777">
        <w:tc>
          <w:tcPr>
            <w:tcW w:w="2990" w:type="dxa"/>
            <w:tcBorders>
              <w:top w:val="nil"/>
              <w:left w:val="thickThinLargeGap" w:sz="6" w:space="0" w:color="000001"/>
              <w:bottom w:val="thickThinLargeGap" w:sz="6" w:space="0" w:color="000001"/>
              <w:right w:val="thickThinLargeGap" w:sz="6" w:space="0" w:color="000001"/>
            </w:tcBorders>
            <w:shd w:val="clear" w:color="auto" w:fill="FFFFFF"/>
            <w:tcMar>
              <w:left w:w="-30" w:type="dxa"/>
            </w:tcMar>
          </w:tcPr>
          <w:p w14:paraId="1A54BD27" w14:textId="77777777" w:rsidR="00DB76F8" w:rsidRDefault="00C354B8">
            <w:pPr>
              <w:spacing w:before="280" w:after="0" w:line="100" w:lineRule="atLeast"/>
              <w:rPr>
                <w:rFonts w:eastAsia="Times New Roman" w:cs="Arial"/>
                <w:lang w:eastAsia="de-DE"/>
              </w:rPr>
            </w:pPr>
            <w:r>
              <w:rPr>
                <w:rFonts w:eastAsia="Times New Roman" w:cs="Arial"/>
                <w:lang w:eastAsia="de-DE"/>
              </w:rPr>
              <w:t>mündliche Leistungen</w:t>
            </w:r>
          </w:p>
        </w:tc>
        <w:tc>
          <w:tcPr>
            <w:tcW w:w="4262" w:type="dxa"/>
            <w:tcBorders>
              <w:top w:val="nil"/>
              <w:left w:val="thickThinLargeGap" w:sz="6" w:space="0" w:color="000001"/>
              <w:bottom w:val="thickThinLargeGap" w:sz="6" w:space="0" w:color="000001"/>
              <w:right w:val="thickThinLargeGap" w:sz="6" w:space="0" w:color="000001"/>
            </w:tcBorders>
            <w:shd w:val="clear" w:color="auto" w:fill="FFFFFF"/>
            <w:tcMar>
              <w:left w:w="-30" w:type="dxa"/>
            </w:tcMar>
          </w:tcPr>
          <w:p w14:paraId="3FE948A6" w14:textId="77777777" w:rsidR="00DB76F8" w:rsidRDefault="00C354B8">
            <w:pPr>
              <w:spacing w:before="280" w:after="0" w:line="100" w:lineRule="atLeast"/>
              <w:rPr>
                <w:rFonts w:eastAsia="Times New Roman" w:cs="Arial"/>
                <w:lang w:eastAsia="de-DE"/>
              </w:rPr>
            </w:pPr>
            <w:r>
              <w:rPr>
                <w:rFonts w:eastAsia="Times New Roman" w:cs="Arial"/>
                <w:lang w:eastAsia="de-DE"/>
              </w:rPr>
              <w:t>Leistungskontrollen an der Tafel,</w:t>
            </w:r>
          </w:p>
          <w:p w14:paraId="7394ED15" w14:textId="77777777" w:rsidR="00DB76F8" w:rsidRDefault="00DB76F8">
            <w:pPr>
              <w:spacing w:before="280" w:after="0" w:line="100" w:lineRule="atLeast"/>
              <w:rPr>
                <w:rFonts w:eastAsia="Times New Roman"/>
                <w:lang w:eastAsia="de-DE"/>
              </w:rPr>
            </w:pPr>
          </w:p>
          <w:p w14:paraId="3358243C" w14:textId="77777777" w:rsidR="00DB76F8" w:rsidRDefault="00C354B8">
            <w:pPr>
              <w:spacing w:before="280" w:after="0" w:line="100" w:lineRule="atLeast"/>
              <w:rPr>
                <w:rFonts w:eastAsia="Times New Roman" w:cs="Arial"/>
                <w:lang w:eastAsia="de-DE"/>
              </w:rPr>
            </w:pPr>
            <w:r>
              <w:rPr>
                <w:rFonts w:eastAsia="Times New Roman" w:cs="Arial"/>
                <w:lang w:eastAsia="de-DE"/>
              </w:rPr>
              <w:t>Mitarbeit im Unterricht,</w:t>
            </w:r>
          </w:p>
          <w:p w14:paraId="5772D0F6" w14:textId="77777777" w:rsidR="00DB76F8" w:rsidRDefault="00DB76F8">
            <w:pPr>
              <w:spacing w:before="280" w:after="0" w:line="100" w:lineRule="atLeast"/>
              <w:rPr>
                <w:rFonts w:eastAsia="Times New Roman"/>
                <w:lang w:eastAsia="de-DE"/>
              </w:rPr>
            </w:pPr>
          </w:p>
          <w:p w14:paraId="6AC74BED" w14:textId="77777777" w:rsidR="00DB76F8" w:rsidRDefault="00C354B8">
            <w:pPr>
              <w:spacing w:before="280" w:after="0" w:line="100" w:lineRule="atLeast"/>
              <w:rPr>
                <w:rFonts w:eastAsia="Times New Roman" w:cs="Arial"/>
                <w:lang w:eastAsia="de-DE"/>
              </w:rPr>
            </w:pPr>
            <w:r>
              <w:rPr>
                <w:rFonts w:eastAsia="Times New Roman" w:cs="Arial"/>
                <w:lang w:eastAsia="de-DE"/>
              </w:rPr>
              <w:t>Kontrollieren und Vortragen, Erklären von Hausaufgaben</w:t>
            </w:r>
          </w:p>
          <w:p w14:paraId="7AB8A5C6" w14:textId="77777777" w:rsidR="00DB76F8" w:rsidRDefault="00DB76F8">
            <w:pPr>
              <w:spacing w:before="280" w:after="0" w:line="100" w:lineRule="atLeast"/>
              <w:rPr>
                <w:rFonts w:eastAsia="Times New Roman"/>
                <w:lang w:eastAsia="de-DE"/>
              </w:rPr>
            </w:pPr>
          </w:p>
          <w:p w14:paraId="18BCA5AD" w14:textId="77777777" w:rsidR="00DB76F8" w:rsidRDefault="00C354B8">
            <w:pPr>
              <w:spacing w:before="280" w:after="0" w:line="100" w:lineRule="atLeast"/>
              <w:rPr>
                <w:rFonts w:eastAsia="Times New Roman" w:cs="Arial"/>
                <w:lang w:eastAsia="de-DE"/>
              </w:rPr>
            </w:pPr>
            <w:r>
              <w:rPr>
                <w:rFonts w:eastAsia="Times New Roman" w:cs="Arial"/>
                <w:lang w:eastAsia="de-DE"/>
              </w:rPr>
              <w:t xml:space="preserve">Gruppenleistungen z.B. beim Vortragen und Präsentieren von Lösungswegen bei </w:t>
            </w:r>
            <w:proofErr w:type="spellStart"/>
            <w:r>
              <w:rPr>
                <w:rFonts w:eastAsia="Times New Roman" w:cs="Arial"/>
                <w:lang w:eastAsia="de-DE"/>
              </w:rPr>
              <w:t>Fermiaufgaben</w:t>
            </w:r>
            <w:proofErr w:type="spellEnd"/>
            <w:r>
              <w:rPr>
                <w:rFonts w:eastAsia="Times New Roman" w:cs="Arial"/>
                <w:lang w:eastAsia="de-DE"/>
              </w:rPr>
              <w:t>...</w:t>
            </w:r>
          </w:p>
        </w:tc>
        <w:tc>
          <w:tcPr>
            <w:tcW w:w="1821" w:type="dxa"/>
            <w:tcBorders>
              <w:top w:val="nil"/>
              <w:left w:val="thickThinLargeGap" w:sz="6" w:space="0" w:color="000001"/>
              <w:bottom w:val="thickThinLargeGap" w:sz="6" w:space="0" w:color="000001"/>
              <w:right w:val="thickThinLargeGap" w:sz="6" w:space="0" w:color="000001"/>
            </w:tcBorders>
            <w:shd w:val="clear" w:color="auto" w:fill="FFFFFF"/>
            <w:tcMar>
              <w:left w:w="-30" w:type="dxa"/>
            </w:tcMar>
          </w:tcPr>
          <w:p w14:paraId="182CA45C" w14:textId="77777777" w:rsidR="00DB76F8" w:rsidRDefault="00DB76F8">
            <w:pPr>
              <w:spacing w:before="280" w:after="0" w:line="100" w:lineRule="atLeast"/>
              <w:rPr>
                <w:rFonts w:eastAsia="Times New Roman"/>
                <w:lang w:eastAsia="de-DE"/>
              </w:rPr>
            </w:pPr>
          </w:p>
          <w:p w14:paraId="03AA0DFB" w14:textId="77777777" w:rsidR="00DB76F8" w:rsidRDefault="00DB76F8">
            <w:pPr>
              <w:spacing w:before="280" w:after="0" w:line="100" w:lineRule="atLeast"/>
              <w:rPr>
                <w:rFonts w:eastAsia="Times New Roman"/>
                <w:lang w:eastAsia="de-DE"/>
              </w:rPr>
            </w:pPr>
          </w:p>
          <w:p w14:paraId="2DE6FE46" w14:textId="77777777" w:rsidR="00DB76F8" w:rsidRDefault="00DB76F8">
            <w:pPr>
              <w:spacing w:before="280" w:after="0" w:line="100" w:lineRule="atLeast"/>
              <w:rPr>
                <w:rFonts w:eastAsia="Times New Roman"/>
                <w:lang w:eastAsia="de-DE"/>
              </w:rPr>
            </w:pPr>
          </w:p>
          <w:p w14:paraId="11B57DBA" w14:textId="77777777" w:rsidR="00DB76F8" w:rsidRDefault="00DB76F8">
            <w:pPr>
              <w:spacing w:before="280" w:after="0" w:line="100" w:lineRule="atLeast"/>
              <w:rPr>
                <w:rFonts w:eastAsia="Times New Roman"/>
                <w:lang w:eastAsia="de-DE"/>
              </w:rPr>
            </w:pPr>
          </w:p>
          <w:p w14:paraId="7AA5082E" w14:textId="77777777" w:rsidR="00DB76F8" w:rsidRDefault="00DB76F8">
            <w:pPr>
              <w:spacing w:before="280" w:after="0" w:line="100" w:lineRule="atLeast"/>
              <w:rPr>
                <w:rFonts w:eastAsia="Times New Roman"/>
                <w:lang w:eastAsia="de-DE"/>
              </w:rPr>
            </w:pPr>
          </w:p>
        </w:tc>
      </w:tr>
    </w:tbl>
    <w:p w14:paraId="00F65096" w14:textId="77777777" w:rsidR="00DB76F8" w:rsidRDefault="00DB76F8">
      <w:pPr>
        <w:spacing w:before="280" w:after="0" w:line="100" w:lineRule="atLeast"/>
        <w:rPr>
          <w:rFonts w:eastAsia="Times New Roman"/>
          <w:lang w:eastAsia="de-DE"/>
        </w:rPr>
      </w:pPr>
    </w:p>
    <w:p w14:paraId="047E48B0" w14:textId="77777777" w:rsidR="00DB76F8" w:rsidRDefault="00C354B8">
      <w:pPr>
        <w:spacing w:before="280" w:after="0" w:line="100" w:lineRule="atLeast"/>
        <w:rPr>
          <w:rFonts w:eastAsia="Times New Roman" w:cs="Arial"/>
          <w:u w:val="single"/>
          <w:lang w:eastAsia="de-DE"/>
        </w:rPr>
      </w:pPr>
      <w:r>
        <w:rPr>
          <w:rFonts w:eastAsia="Times New Roman" w:cs="Arial"/>
          <w:u w:val="single"/>
          <w:lang w:eastAsia="de-DE"/>
        </w:rPr>
        <w:lastRenderedPageBreak/>
        <w:t>In die Bewertung gehen weiterhin ein:</w:t>
      </w:r>
    </w:p>
    <w:p w14:paraId="7BB73245" w14:textId="77777777" w:rsidR="00DB76F8" w:rsidRDefault="00C354B8">
      <w:pPr>
        <w:numPr>
          <w:ilvl w:val="0"/>
          <w:numId w:val="6"/>
        </w:numPr>
        <w:spacing w:before="280" w:after="0" w:line="100" w:lineRule="atLeast"/>
        <w:rPr>
          <w:rFonts w:eastAsia="Times New Roman" w:cs="Arial"/>
          <w:lang w:eastAsia="de-DE"/>
        </w:rPr>
      </w:pPr>
      <w:r>
        <w:rPr>
          <w:rFonts w:eastAsia="Times New Roman" w:cs="Arial"/>
          <w:lang w:eastAsia="de-DE"/>
        </w:rPr>
        <w:t>sichere Anwendung und Beherrschung von Fachbegriffen, Rechenregeln und Rechengesetzen</w:t>
      </w:r>
    </w:p>
    <w:p w14:paraId="3E107E74" w14:textId="77777777" w:rsidR="00DB76F8" w:rsidRDefault="00C354B8">
      <w:pPr>
        <w:numPr>
          <w:ilvl w:val="0"/>
          <w:numId w:val="6"/>
        </w:numPr>
        <w:spacing w:before="280" w:after="0" w:line="100" w:lineRule="atLeast"/>
        <w:rPr>
          <w:rFonts w:eastAsia="Times New Roman" w:cs="Arial"/>
          <w:lang w:eastAsia="de-DE"/>
        </w:rPr>
      </w:pPr>
      <w:r>
        <w:rPr>
          <w:rFonts w:eastAsia="Times New Roman" w:cs="Arial"/>
          <w:lang w:eastAsia="de-DE"/>
        </w:rPr>
        <w:t>selbständiges Herangehen und Finden von Lösungsansätzen bei Sachaufgaben sowie komplexen Aufgabenstellungen</w:t>
      </w:r>
    </w:p>
    <w:p w14:paraId="19D00C9F" w14:textId="77777777" w:rsidR="00DB76F8" w:rsidRDefault="00C354B8">
      <w:pPr>
        <w:numPr>
          <w:ilvl w:val="0"/>
          <w:numId w:val="6"/>
        </w:numPr>
        <w:spacing w:before="280" w:after="0" w:line="100" w:lineRule="atLeast"/>
        <w:rPr>
          <w:rFonts w:eastAsia="Times New Roman" w:cs="Arial"/>
          <w:lang w:eastAsia="de-DE"/>
        </w:rPr>
      </w:pPr>
      <w:r>
        <w:rPr>
          <w:rFonts w:eastAsia="Times New Roman" w:cs="Arial"/>
          <w:lang w:eastAsia="de-DE"/>
        </w:rPr>
        <w:t>sauberes und übersichtliches Führen der Arbeitshefte/Hefter</w:t>
      </w:r>
    </w:p>
    <w:p w14:paraId="5D80F97D" w14:textId="77777777" w:rsidR="00DB76F8" w:rsidRDefault="00C354B8">
      <w:pPr>
        <w:numPr>
          <w:ilvl w:val="0"/>
          <w:numId w:val="6"/>
        </w:numPr>
        <w:spacing w:before="280" w:after="0" w:line="100" w:lineRule="atLeast"/>
        <w:rPr>
          <w:rFonts w:eastAsia="Times New Roman" w:cs="Arial"/>
          <w:lang w:eastAsia="de-DE"/>
        </w:rPr>
      </w:pPr>
      <w:r>
        <w:rPr>
          <w:rFonts w:eastAsia="Times New Roman" w:cs="Arial"/>
          <w:lang w:eastAsia="de-DE"/>
        </w:rPr>
        <w:t>sicherer Umgang mit Arbeitsgeräten im Geometrieunterricht Geodreieck, Zirkel...)</w:t>
      </w:r>
    </w:p>
    <w:p w14:paraId="37F0266C" w14:textId="77777777" w:rsidR="00DB76F8" w:rsidRDefault="00C354B8">
      <w:pPr>
        <w:numPr>
          <w:ilvl w:val="0"/>
          <w:numId w:val="6"/>
        </w:numPr>
        <w:spacing w:before="280" w:after="0" w:line="100" w:lineRule="atLeast"/>
        <w:rPr>
          <w:rFonts w:eastAsia="Times New Roman" w:cs="Arial"/>
          <w:lang w:eastAsia="de-DE"/>
        </w:rPr>
      </w:pPr>
      <w:r>
        <w:rPr>
          <w:rFonts w:eastAsia="Times New Roman" w:cs="Arial"/>
          <w:lang w:eastAsia="de-DE"/>
        </w:rPr>
        <w:t>saubere und genaue geometrische Zeichnungen und Konstruktionen</w:t>
      </w:r>
    </w:p>
    <w:p w14:paraId="56096003" w14:textId="28966946" w:rsidR="00DB76F8" w:rsidRPr="00120A39" w:rsidRDefault="00E620E7" w:rsidP="00120A39">
      <w:pPr>
        <w:numPr>
          <w:ilvl w:val="0"/>
          <w:numId w:val="6"/>
        </w:numPr>
        <w:spacing w:before="280" w:after="0" w:line="100" w:lineRule="atLeast"/>
        <w:rPr>
          <w:rFonts w:eastAsia="Times New Roman"/>
          <w:b/>
          <w:bCs/>
          <w:lang w:eastAsia="de-DE"/>
        </w:rPr>
      </w:pPr>
      <w:r>
        <w:rPr>
          <w:rFonts w:eastAsia="Times New Roman" w:cs="Arial"/>
          <w:lang w:eastAsia="de-DE"/>
        </w:rPr>
        <w:t xml:space="preserve">Formpunkt bei KA und </w:t>
      </w:r>
      <w:r w:rsidRPr="00E620E7">
        <w:rPr>
          <w:rFonts w:eastAsia="Times New Roman" w:cs="Arial"/>
          <w:b/>
          <w:lang w:eastAsia="de-DE"/>
        </w:rPr>
        <w:t>bei Test(20-30min)</w:t>
      </w:r>
      <w:r w:rsidR="00C354B8">
        <w:rPr>
          <w:rFonts w:eastAsia="Times New Roman" w:cs="Arial"/>
          <w:lang w:eastAsia="de-DE"/>
        </w:rPr>
        <w:t xml:space="preserve">Rand lassen, leserlich schreiben, Kästchen einhalten, </w:t>
      </w:r>
      <w:r w:rsidR="00C354B8">
        <w:rPr>
          <w:rFonts w:eastAsia="Times New Roman"/>
          <w:lang w:eastAsia="de-DE"/>
        </w:rPr>
        <w:t xml:space="preserve">Arbeit mit Lineal ( Zeichnungen/Überschriften, </w:t>
      </w:r>
      <w:r w:rsidR="00C354B8">
        <w:rPr>
          <w:rFonts w:eastAsia="Times New Roman"/>
          <w:b/>
          <w:bCs/>
          <w:lang w:eastAsia="de-DE"/>
        </w:rPr>
        <w:t xml:space="preserve"> Ergebnisse doppelt unterstreichen</w:t>
      </w:r>
      <w:r>
        <w:rPr>
          <w:rFonts w:eastAsia="Times New Roman"/>
          <w:b/>
          <w:bCs/>
          <w:lang w:eastAsia="de-DE"/>
        </w:rPr>
        <w:t xml:space="preserve"> bei </w:t>
      </w:r>
      <w:proofErr w:type="spellStart"/>
      <w:r>
        <w:rPr>
          <w:rFonts w:eastAsia="Times New Roman"/>
          <w:b/>
          <w:bCs/>
          <w:lang w:eastAsia="de-DE"/>
        </w:rPr>
        <w:t>schr.Verfahren</w:t>
      </w:r>
      <w:proofErr w:type="spellEnd"/>
      <w:r w:rsidR="00C354B8">
        <w:rPr>
          <w:rFonts w:eastAsia="Times New Roman"/>
          <w:b/>
          <w:bCs/>
          <w:lang w:eastAsia="de-DE"/>
        </w:rPr>
        <w:t>, durchstreichen), Skizzen zeichnen mit Bleistift</w:t>
      </w:r>
    </w:p>
    <w:p w14:paraId="40B53B17" w14:textId="77777777" w:rsidR="00DB76F8" w:rsidRDefault="00C354B8">
      <w:pPr>
        <w:pStyle w:val="StandardWeb"/>
        <w:spacing w:after="0"/>
        <w:rPr>
          <w:rFonts w:ascii="Calibri" w:hAnsi="Calibri" w:cs="Arial"/>
          <w:b/>
          <w:sz w:val="22"/>
          <w:szCs w:val="22"/>
        </w:rPr>
      </w:pPr>
      <w:r>
        <w:rPr>
          <w:rFonts w:ascii="Calibri" w:hAnsi="Calibri" w:cs="Arial"/>
          <w:b/>
          <w:sz w:val="22"/>
          <w:szCs w:val="22"/>
        </w:rPr>
        <w:t>Naturwissenschaften:</w:t>
      </w:r>
    </w:p>
    <w:p w14:paraId="03A8BFB2" w14:textId="77777777" w:rsidR="00DB76F8" w:rsidRDefault="00C354B8">
      <w:pPr>
        <w:pStyle w:val="StandardWeb"/>
        <w:spacing w:after="0"/>
        <w:rPr>
          <w:rFonts w:ascii="Calibri" w:hAnsi="Calibri" w:cs="Arial"/>
          <w:sz w:val="22"/>
          <w:szCs w:val="22"/>
        </w:rPr>
      </w:pPr>
      <w:r>
        <w:rPr>
          <w:rFonts w:ascii="Calibri" w:hAnsi="Calibri" w:cs="Arial"/>
          <w:sz w:val="22"/>
          <w:szCs w:val="22"/>
        </w:rPr>
        <w:t xml:space="preserve">Bewertet werden: </w:t>
      </w:r>
    </w:p>
    <w:p w14:paraId="7BCEB713" w14:textId="77777777" w:rsidR="00BF0AF2" w:rsidRDefault="00BF0AF2" w:rsidP="00BF0AF2">
      <w:pPr>
        <w:pStyle w:val="StandardWeb"/>
        <w:numPr>
          <w:ilvl w:val="0"/>
          <w:numId w:val="4"/>
        </w:numPr>
        <w:spacing w:after="0" w:line="360" w:lineRule="auto"/>
        <w:rPr>
          <w:rStyle w:val="Betont"/>
          <w:rFonts w:ascii="Calibri" w:hAnsi="Calibri" w:cs="Arial"/>
          <w:i w:val="0"/>
          <w:sz w:val="22"/>
          <w:szCs w:val="22"/>
        </w:rPr>
      </w:pPr>
      <w:r>
        <w:rPr>
          <w:rStyle w:val="Betont"/>
          <w:rFonts w:ascii="Calibri" w:hAnsi="Calibri" w:cs="Arial"/>
          <w:i w:val="0"/>
          <w:sz w:val="22"/>
          <w:szCs w:val="22"/>
        </w:rPr>
        <w:t>Klassenarbeiten (3 KA=30% , 4KA= 40%)</w:t>
      </w:r>
    </w:p>
    <w:p w14:paraId="44524292" w14:textId="77777777" w:rsidR="00BF0AF2" w:rsidRPr="00B54A21" w:rsidRDefault="00BF0AF2" w:rsidP="00BF0AF2">
      <w:pPr>
        <w:pStyle w:val="StandardWeb"/>
        <w:spacing w:after="0" w:line="360" w:lineRule="auto"/>
        <w:ind w:left="720"/>
        <w:rPr>
          <w:rStyle w:val="Betont"/>
          <w:rFonts w:ascii="Calibri" w:hAnsi="Calibri" w:cs="Arial"/>
          <w:b/>
          <w:i w:val="0"/>
          <w:sz w:val="22"/>
          <w:szCs w:val="22"/>
        </w:rPr>
      </w:pPr>
      <w:r w:rsidRPr="00B54A21">
        <w:rPr>
          <w:rStyle w:val="Betont"/>
          <w:rFonts w:ascii="Calibri" w:hAnsi="Calibri" w:cs="Arial"/>
          <w:b/>
          <w:i w:val="0"/>
          <w:sz w:val="22"/>
          <w:szCs w:val="22"/>
        </w:rPr>
        <w:t>Innerhalb der Klassenarbeiten findet eine Differenzierung statt. Zudem enthalten alle Klassenarbeiten einen Formpunkt, den es nur gibt, wenn ein Rand gelassen, mit Füller geschrieben und mit Bleistift gezeichnet und wenn sauber durchgestrichen wird</w:t>
      </w:r>
      <w:r w:rsidR="00B54A21">
        <w:rPr>
          <w:rStyle w:val="Betont"/>
          <w:rFonts w:ascii="Calibri" w:hAnsi="Calibri" w:cs="Arial"/>
          <w:b/>
          <w:i w:val="0"/>
          <w:sz w:val="22"/>
          <w:szCs w:val="22"/>
        </w:rPr>
        <w:t>.</w:t>
      </w:r>
    </w:p>
    <w:p w14:paraId="22D0BFD2" w14:textId="77777777" w:rsidR="00DB76F8" w:rsidRDefault="00C354B8">
      <w:pPr>
        <w:pStyle w:val="StandardWeb"/>
        <w:numPr>
          <w:ilvl w:val="0"/>
          <w:numId w:val="4"/>
        </w:numPr>
        <w:spacing w:after="0"/>
        <w:rPr>
          <w:rStyle w:val="Betont"/>
          <w:rFonts w:ascii="Calibri" w:hAnsi="Calibri" w:cs="Arial"/>
          <w:i w:val="0"/>
          <w:sz w:val="22"/>
          <w:szCs w:val="22"/>
        </w:rPr>
      </w:pPr>
      <w:r>
        <w:rPr>
          <w:rStyle w:val="Betont"/>
          <w:rFonts w:ascii="Calibri" w:hAnsi="Calibri" w:cs="Arial"/>
          <w:i w:val="0"/>
          <w:sz w:val="22"/>
          <w:szCs w:val="22"/>
        </w:rPr>
        <w:t>Lernerfolgskontrollen, TÜ</w:t>
      </w:r>
    </w:p>
    <w:p w14:paraId="3D5B9A87" w14:textId="77777777" w:rsidR="00DB76F8" w:rsidRPr="00BF0AF2" w:rsidRDefault="00C354B8" w:rsidP="00BF0AF2">
      <w:pPr>
        <w:pStyle w:val="StandardWeb"/>
        <w:numPr>
          <w:ilvl w:val="0"/>
          <w:numId w:val="4"/>
        </w:numPr>
        <w:spacing w:after="0"/>
        <w:rPr>
          <w:rFonts w:ascii="Calibri" w:hAnsi="Calibri" w:cs="Arial"/>
          <w:sz w:val="22"/>
          <w:szCs w:val="22"/>
        </w:rPr>
      </w:pPr>
      <w:r>
        <w:rPr>
          <w:rStyle w:val="Betont"/>
          <w:rFonts w:ascii="Calibri" w:hAnsi="Calibri" w:cs="Arial"/>
          <w:i w:val="0"/>
          <w:sz w:val="22"/>
          <w:szCs w:val="22"/>
        </w:rPr>
        <w:t>Weitere schriftliche Leistungen wie das Anfertigen einfacher Versuchs</w:t>
      </w:r>
      <w:r>
        <w:rPr>
          <w:rStyle w:val="Betont"/>
          <w:rFonts w:ascii="Calibri" w:hAnsi="Calibri" w:cs="Arial"/>
          <w:i w:val="0"/>
          <w:sz w:val="22"/>
          <w:szCs w:val="22"/>
        </w:rPr>
        <w:softHyphen/>
        <w:t xml:space="preserve">protokolle und Stoffsteckbriefe, Blattsammlungen , </w:t>
      </w:r>
      <w:r>
        <w:rPr>
          <w:rFonts w:ascii="Calibri" w:hAnsi="Calibri" w:cs="Arial"/>
          <w:sz w:val="22"/>
          <w:szCs w:val="22"/>
        </w:rPr>
        <w:t>mikroskopischer Zeichnungen, sowie das Erarbeiten und Präsentieren von Sachvorträgen.</w:t>
      </w:r>
    </w:p>
    <w:p w14:paraId="7E441291" w14:textId="77777777" w:rsidR="00DB76F8" w:rsidRPr="00BF0AF2" w:rsidRDefault="00C354B8" w:rsidP="00BF0AF2">
      <w:pPr>
        <w:pStyle w:val="StandardWeb"/>
        <w:numPr>
          <w:ilvl w:val="0"/>
          <w:numId w:val="4"/>
        </w:numPr>
        <w:spacing w:after="0"/>
        <w:rPr>
          <w:rFonts w:ascii="Calibri" w:hAnsi="Calibri" w:cs="Arial"/>
          <w:sz w:val="22"/>
          <w:szCs w:val="22"/>
        </w:rPr>
      </w:pPr>
      <w:r>
        <w:rPr>
          <w:rFonts w:ascii="Calibri" w:hAnsi="Calibri" w:cs="Arial"/>
          <w:sz w:val="22"/>
          <w:szCs w:val="22"/>
        </w:rPr>
        <w:t>Mündliche Leistungen, wie aktive Mitarbeit im Unterricht, Durchführung von Experimenten unter Beachtung der Sicherheitsvorschriften, Mikroskopieren, Modellherstellung und deren Präsentation sowie Hausaufgaben.</w:t>
      </w:r>
    </w:p>
    <w:p w14:paraId="39AE8D63" w14:textId="63070628" w:rsidR="00DB76F8" w:rsidRPr="00827B4F" w:rsidRDefault="00C354B8" w:rsidP="00627BA2">
      <w:pPr>
        <w:pStyle w:val="StandardWeb"/>
        <w:numPr>
          <w:ilvl w:val="0"/>
          <w:numId w:val="4"/>
        </w:numPr>
        <w:spacing w:after="0"/>
        <w:rPr>
          <w:rFonts w:ascii="Calibri" w:hAnsi="Calibri" w:cs="Arial"/>
          <w:sz w:val="22"/>
          <w:szCs w:val="22"/>
        </w:rPr>
      </w:pPr>
      <w:r>
        <w:rPr>
          <w:rFonts w:ascii="Calibri" w:hAnsi="Calibri" w:cs="Arial"/>
          <w:sz w:val="22"/>
          <w:szCs w:val="22"/>
        </w:rPr>
        <w:t xml:space="preserve">Bewertet wird auch die Verwendung von Fachbegriffen (Fachsprache), die Selbstständigkeit bei der Planung, Durchführung und Auswertung von Experimenten/Versuchen sowie die Zusammenarbeit bei der Partner- und Gruppenarbeit. </w:t>
      </w:r>
      <w:r w:rsidR="00827B4F">
        <w:rPr>
          <w:rFonts w:ascii="Calibri" w:hAnsi="Calibri" w:cs="Arial"/>
          <w:sz w:val="22"/>
          <w:szCs w:val="22"/>
        </w:rPr>
        <w:t xml:space="preserve">              </w:t>
      </w:r>
      <w:r w:rsidRPr="00827B4F">
        <w:rPr>
          <w:rFonts w:ascii="Calibri" w:hAnsi="Calibri" w:cs="Arial"/>
          <w:sz w:val="22"/>
          <w:szCs w:val="22"/>
        </w:rPr>
        <w:t xml:space="preserve">             </w:t>
      </w:r>
      <w:r w:rsidRPr="00827B4F">
        <w:rPr>
          <w:rFonts w:ascii="Calibri" w:hAnsi="Calibri" w:cs="Arial"/>
          <w:sz w:val="22"/>
          <w:szCs w:val="22"/>
        </w:rPr>
        <w:tab/>
      </w:r>
      <w:r w:rsidRPr="00827B4F">
        <w:rPr>
          <w:rFonts w:ascii="Calibri" w:hAnsi="Calibri" w:cs="Arial"/>
          <w:sz w:val="22"/>
          <w:szCs w:val="22"/>
        </w:rPr>
        <w:tab/>
      </w:r>
      <w:r w:rsidRPr="00827B4F">
        <w:rPr>
          <w:rFonts w:ascii="Calibri" w:hAnsi="Calibri" w:cs="Arial"/>
          <w:sz w:val="22"/>
          <w:szCs w:val="22"/>
        </w:rPr>
        <w:tab/>
      </w:r>
      <w:r w:rsidRPr="00827B4F">
        <w:rPr>
          <w:rFonts w:ascii="Calibri" w:hAnsi="Calibri" w:cs="Arial"/>
          <w:sz w:val="22"/>
          <w:szCs w:val="22"/>
        </w:rPr>
        <w:tab/>
      </w:r>
      <w:r w:rsidRPr="00827B4F">
        <w:rPr>
          <w:rFonts w:ascii="Calibri" w:hAnsi="Calibri" w:cs="Arial"/>
          <w:sz w:val="22"/>
          <w:szCs w:val="22"/>
        </w:rPr>
        <w:tab/>
      </w:r>
      <w:r w:rsidRPr="00827B4F">
        <w:rPr>
          <w:rFonts w:ascii="Calibri" w:hAnsi="Calibri" w:cs="Arial"/>
          <w:sz w:val="22"/>
          <w:szCs w:val="22"/>
        </w:rPr>
        <w:tab/>
      </w:r>
      <w:r w:rsidRPr="00827B4F">
        <w:rPr>
          <w:rFonts w:ascii="Calibri" w:hAnsi="Calibri" w:cs="Arial"/>
          <w:sz w:val="22"/>
          <w:szCs w:val="22"/>
        </w:rPr>
        <w:tab/>
      </w:r>
    </w:p>
    <w:tbl>
      <w:tblPr>
        <w:tblW w:w="0" w:type="auto"/>
        <w:tblInd w:w="-4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2" w:type="dxa"/>
        </w:tblCellMar>
        <w:tblLook w:val="0000" w:firstRow="0" w:lastRow="0" w:firstColumn="0" w:lastColumn="0" w:noHBand="0" w:noVBand="0"/>
      </w:tblPr>
      <w:tblGrid>
        <w:gridCol w:w="3325"/>
        <w:gridCol w:w="5761"/>
      </w:tblGrid>
      <w:tr w:rsidR="00DB76F8" w14:paraId="5BECEF14" w14:textId="77777777">
        <w:tc>
          <w:tcPr>
            <w:tcW w:w="3365" w:type="dxa"/>
            <w:tcBorders>
              <w:top w:val="single" w:sz="12" w:space="0" w:color="00000A"/>
              <w:left w:val="single" w:sz="12" w:space="0" w:color="00000A"/>
              <w:bottom w:val="single" w:sz="12" w:space="0" w:color="00000A"/>
              <w:right w:val="single" w:sz="12" w:space="0" w:color="00000A"/>
            </w:tcBorders>
            <w:shd w:val="clear" w:color="auto" w:fill="FFFFFF"/>
            <w:tcMar>
              <w:left w:w="62" w:type="dxa"/>
            </w:tcMar>
          </w:tcPr>
          <w:p w14:paraId="7872ECB2" w14:textId="77777777" w:rsidR="00DB76F8" w:rsidRDefault="00C354B8">
            <w:pPr>
              <w:pStyle w:val="StandardWeb"/>
              <w:spacing w:after="0"/>
              <w:jc w:val="center"/>
              <w:rPr>
                <w:rFonts w:ascii="Calibri" w:hAnsi="Calibri" w:cs="Arial"/>
                <w:b/>
                <w:sz w:val="22"/>
                <w:szCs w:val="22"/>
              </w:rPr>
            </w:pPr>
            <w:r>
              <w:rPr>
                <w:rFonts w:ascii="Calibri" w:hAnsi="Calibri" w:cs="Arial"/>
                <w:b/>
                <w:sz w:val="22"/>
                <w:szCs w:val="22"/>
              </w:rPr>
              <w:t>Anteil an der Gesamtnote</w:t>
            </w:r>
          </w:p>
        </w:tc>
        <w:tc>
          <w:tcPr>
            <w:tcW w:w="5843" w:type="dxa"/>
            <w:tcBorders>
              <w:top w:val="single" w:sz="12" w:space="0" w:color="00000A"/>
              <w:left w:val="single" w:sz="12" w:space="0" w:color="00000A"/>
              <w:bottom w:val="single" w:sz="12" w:space="0" w:color="00000A"/>
              <w:right w:val="single" w:sz="12" w:space="0" w:color="00000A"/>
            </w:tcBorders>
            <w:shd w:val="clear" w:color="auto" w:fill="FFFFFF"/>
            <w:tcMar>
              <w:left w:w="62" w:type="dxa"/>
            </w:tcMar>
          </w:tcPr>
          <w:p w14:paraId="6BEF71C8" w14:textId="77777777" w:rsidR="00DB76F8" w:rsidRDefault="00DB76F8">
            <w:pPr>
              <w:pStyle w:val="StandardWeb"/>
              <w:spacing w:after="0"/>
              <w:rPr>
                <w:rFonts w:ascii="Calibri" w:hAnsi="Calibri" w:cs="Arial"/>
                <w:sz w:val="22"/>
                <w:szCs w:val="20"/>
              </w:rPr>
            </w:pPr>
          </w:p>
        </w:tc>
      </w:tr>
      <w:tr w:rsidR="00DB76F8" w14:paraId="765D6525" w14:textId="77777777">
        <w:tc>
          <w:tcPr>
            <w:tcW w:w="3365" w:type="dxa"/>
            <w:tcBorders>
              <w:top w:val="single" w:sz="12" w:space="0" w:color="00000A"/>
              <w:left w:val="single" w:sz="12" w:space="0" w:color="00000A"/>
              <w:bottom w:val="single" w:sz="12" w:space="0" w:color="00000A"/>
              <w:right w:val="single" w:sz="12" w:space="0" w:color="00000A"/>
            </w:tcBorders>
            <w:shd w:val="clear" w:color="auto" w:fill="FFFFFF"/>
            <w:tcMar>
              <w:left w:w="62" w:type="dxa"/>
            </w:tcMar>
          </w:tcPr>
          <w:p w14:paraId="2B9CC1FC" w14:textId="77777777" w:rsidR="00DB76F8" w:rsidRDefault="00C354B8">
            <w:pPr>
              <w:pStyle w:val="StandardWeb"/>
              <w:spacing w:after="0"/>
              <w:jc w:val="center"/>
              <w:rPr>
                <w:rFonts w:ascii="Calibri" w:hAnsi="Calibri" w:cs="Arial"/>
                <w:sz w:val="22"/>
                <w:szCs w:val="22"/>
              </w:rPr>
            </w:pPr>
            <w:r>
              <w:rPr>
                <w:rFonts w:ascii="Calibri" w:hAnsi="Calibri" w:cs="Arial"/>
                <w:sz w:val="22"/>
                <w:szCs w:val="22"/>
              </w:rPr>
              <w:t>40 %</w:t>
            </w:r>
          </w:p>
        </w:tc>
        <w:tc>
          <w:tcPr>
            <w:tcW w:w="5843" w:type="dxa"/>
            <w:tcBorders>
              <w:top w:val="single" w:sz="12" w:space="0" w:color="00000A"/>
              <w:left w:val="single" w:sz="12" w:space="0" w:color="00000A"/>
              <w:bottom w:val="single" w:sz="12" w:space="0" w:color="00000A"/>
              <w:right w:val="single" w:sz="12" w:space="0" w:color="00000A"/>
            </w:tcBorders>
            <w:shd w:val="clear" w:color="auto" w:fill="FFFFFF"/>
            <w:tcMar>
              <w:left w:w="62" w:type="dxa"/>
            </w:tcMar>
          </w:tcPr>
          <w:p w14:paraId="37CAB3B8" w14:textId="77777777" w:rsidR="00DB76F8" w:rsidRDefault="00C354B8">
            <w:pPr>
              <w:pStyle w:val="StandardWeb"/>
              <w:spacing w:after="0"/>
              <w:rPr>
                <w:rFonts w:ascii="Calibri" w:hAnsi="Calibri" w:cs="Arial"/>
                <w:sz w:val="22"/>
                <w:szCs w:val="22"/>
              </w:rPr>
            </w:pPr>
            <w:r>
              <w:rPr>
                <w:rFonts w:ascii="Calibri" w:hAnsi="Calibri" w:cs="Arial"/>
                <w:sz w:val="22"/>
                <w:szCs w:val="22"/>
              </w:rPr>
              <w:t>2 Klassenarbeiten pro Halbjahr(anteilig differenziert)</w:t>
            </w:r>
          </w:p>
        </w:tc>
      </w:tr>
      <w:tr w:rsidR="00DB76F8" w14:paraId="35C96EC2" w14:textId="77777777">
        <w:tc>
          <w:tcPr>
            <w:tcW w:w="3365" w:type="dxa"/>
            <w:tcBorders>
              <w:top w:val="single" w:sz="12" w:space="0" w:color="00000A"/>
              <w:left w:val="single" w:sz="12" w:space="0" w:color="00000A"/>
              <w:bottom w:val="nil"/>
              <w:right w:val="single" w:sz="12" w:space="0" w:color="00000A"/>
            </w:tcBorders>
            <w:shd w:val="clear" w:color="auto" w:fill="FFFFFF"/>
            <w:tcMar>
              <w:left w:w="62" w:type="dxa"/>
            </w:tcMar>
          </w:tcPr>
          <w:p w14:paraId="77FE2B55" w14:textId="77777777" w:rsidR="00DB76F8" w:rsidRDefault="00C354B8">
            <w:pPr>
              <w:pStyle w:val="StandardWeb"/>
              <w:spacing w:after="0"/>
              <w:jc w:val="center"/>
              <w:rPr>
                <w:rFonts w:ascii="Calibri" w:hAnsi="Calibri" w:cs="Arial"/>
                <w:sz w:val="22"/>
                <w:szCs w:val="22"/>
              </w:rPr>
            </w:pPr>
            <w:r>
              <w:rPr>
                <w:rFonts w:ascii="Calibri" w:hAnsi="Calibri" w:cs="Arial"/>
                <w:sz w:val="22"/>
                <w:szCs w:val="22"/>
              </w:rPr>
              <w:t>60 %</w:t>
            </w:r>
          </w:p>
        </w:tc>
        <w:tc>
          <w:tcPr>
            <w:tcW w:w="5843" w:type="dxa"/>
            <w:tcBorders>
              <w:top w:val="single" w:sz="12" w:space="0" w:color="00000A"/>
              <w:left w:val="single" w:sz="12" w:space="0" w:color="00000A"/>
              <w:bottom w:val="nil"/>
              <w:right w:val="single" w:sz="12" w:space="0" w:color="00000A"/>
            </w:tcBorders>
            <w:shd w:val="clear" w:color="auto" w:fill="FFFFFF"/>
            <w:tcMar>
              <w:left w:w="62" w:type="dxa"/>
            </w:tcMar>
          </w:tcPr>
          <w:p w14:paraId="6CD1557C" w14:textId="77777777" w:rsidR="00DB76F8" w:rsidRDefault="00C354B8">
            <w:pPr>
              <w:pStyle w:val="StandardWeb"/>
              <w:spacing w:after="0"/>
              <w:rPr>
                <w:rFonts w:ascii="Calibri" w:hAnsi="Calibri" w:cs="Arial"/>
                <w:sz w:val="22"/>
                <w:szCs w:val="22"/>
              </w:rPr>
            </w:pPr>
            <w:r>
              <w:rPr>
                <w:rFonts w:ascii="Calibri" w:hAnsi="Calibri" w:cs="Arial"/>
                <w:sz w:val="22"/>
                <w:szCs w:val="22"/>
              </w:rPr>
              <w:t>schriftliche Leistungen, Sachvorträge</w:t>
            </w:r>
          </w:p>
        </w:tc>
      </w:tr>
      <w:tr w:rsidR="00DB76F8" w14:paraId="62B5A076" w14:textId="77777777">
        <w:tc>
          <w:tcPr>
            <w:tcW w:w="3365" w:type="dxa"/>
            <w:tcBorders>
              <w:top w:val="nil"/>
              <w:left w:val="single" w:sz="12" w:space="0" w:color="00000A"/>
              <w:bottom w:val="single" w:sz="12" w:space="0" w:color="00000A"/>
              <w:right w:val="single" w:sz="12" w:space="0" w:color="00000A"/>
            </w:tcBorders>
            <w:shd w:val="clear" w:color="auto" w:fill="FFFFFF"/>
            <w:tcMar>
              <w:left w:w="62" w:type="dxa"/>
            </w:tcMar>
          </w:tcPr>
          <w:p w14:paraId="0BAAD3EF" w14:textId="77777777" w:rsidR="00DB76F8" w:rsidRDefault="00DB76F8">
            <w:pPr>
              <w:pStyle w:val="StandardWeb"/>
              <w:spacing w:after="0"/>
              <w:jc w:val="center"/>
              <w:rPr>
                <w:rFonts w:ascii="Calibri" w:hAnsi="Calibri" w:cs="Arial"/>
                <w:sz w:val="22"/>
                <w:szCs w:val="20"/>
              </w:rPr>
            </w:pPr>
          </w:p>
        </w:tc>
        <w:tc>
          <w:tcPr>
            <w:tcW w:w="5843" w:type="dxa"/>
            <w:tcBorders>
              <w:top w:val="nil"/>
              <w:left w:val="single" w:sz="12" w:space="0" w:color="00000A"/>
              <w:bottom w:val="single" w:sz="12" w:space="0" w:color="00000A"/>
              <w:right w:val="single" w:sz="12" w:space="0" w:color="00000A"/>
            </w:tcBorders>
            <w:shd w:val="clear" w:color="auto" w:fill="FFFFFF"/>
            <w:tcMar>
              <w:left w:w="62" w:type="dxa"/>
            </w:tcMar>
          </w:tcPr>
          <w:p w14:paraId="339127EE" w14:textId="77777777" w:rsidR="00DB76F8" w:rsidRDefault="00C354B8">
            <w:pPr>
              <w:pStyle w:val="StandardWeb"/>
              <w:spacing w:after="0"/>
              <w:rPr>
                <w:rFonts w:ascii="Calibri" w:hAnsi="Calibri" w:cs="Arial"/>
                <w:sz w:val="22"/>
                <w:szCs w:val="22"/>
              </w:rPr>
            </w:pPr>
            <w:r>
              <w:rPr>
                <w:rFonts w:ascii="Calibri" w:hAnsi="Calibri" w:cs="Arial"/>
                <w:sz w:val="22"/>
                <w:szCs w:val="22"/>
              </w:rPr>
              <w:t>mündliche Leistungen, Hausaufgaben</w:t>
            </w:r>
          </w:p>
        </w:tc>
      </w:tr>
    </w:tbl>
    <w:p w14:paraId="6CD9C840" w14:textId="77777777" w:rsidR="00DB76F8" w:rsidRDefault="00DB76F8">
      <w:pPr>
        <w:pStyle w:val="StandardWeb"/>
        <w:spacing w:after="0"/>
        <w:rPr>
          <w:rFonts w:ascii="Calibri" w:hAnsi="Calibri" w:cs="Arial"/>
          <w:sz w:val="22"/>
          <w:szCs w:val="22"/>
        </w:rPr>
      </w:pPr>
    </w:p>
    <w:p w14:paraId="79E422FA" w14:textId="2FA86610" w:rsidR="00DB76F8" w:rsidRDefault="00C354B8">
      <w:pPr>
        <w:spacing w:after="0" w:line="100" w:lineRule="atLeast"/>
        <w:rPr>
          <w:rFonts w:cs="Arial"/>
          <w:b/>
        </w:rPr>
      </w:pPr>
      <w:r>
        <w:rPr>
          <w:rFonts w:cs="Arial"/>
          <w:b/>
        </w:rPr>
        <w:t xml:space="preserve">Sachunterricht: </w:t>
      </w:r>
    </w:p>
    <w:p w14:paraId="401EC808" w14:textId="77777777" w:rsidR="00DB76F8" w:rsidRDefault="00DB76F8">
      <w:pPr>
        <w:spacing w:after="0" w:line="100" w:lineRule="atLeast"/>
        <w:rPr>
          <w:rFonts w:cs="Arial"/>
          <w:b/>
        </w:rPr>
      </w:pPr>
    </w:p>
    <w:p w14:paraId="77ECB471" w14:textId="77777777" w:rsidR="00DB76F8" w:rsidRDefault="00C354B8">
      <w:pPr>
        <w:spacing w:after="0" w:line="100" w:lineRule="atLeast"/>
        <w:rPr>
          <w:rFonts w:cs="Arial"/>
        </w:rPr>
      </w:pPr>
      <w:r>
        <w:rPr>
          <w:rFonts w:cs="Arial"/>
        </w:rPr>
        <w:t xml:space="preserve">Bewertet werden: </w:t>
      </w:r>
    </w:p>
    <w:p w14:paraId="4ED35593" w14:textId="77777777" w:rsidR="00DB76F8" w:rsidRDefault="00C354B8">
      <w:pPr>
        <w:pStyle w:val="StandardWeb"/>
        <w:numPr>
          <w:ilvl w:val="0"/>
          <w:numId w:val="2"/>
        </w:numPr>
        <w:spacing w:after="0"/>
        <w:rPr>
          <w:rFonts w:ascii="Calibri" w:hAnsi="Calibri" w:cs="Arial"/>
          <w:sz w:val="22"/>
          <w:szCs w:val="22"/>
        </w:rPr>
      </w:pPr>
      <w:r>
        <w:rPr>
          <w:rFonts w:ascii="Calibri" w:hAnsi="Calibri" w:cs="Arial"/>
          <w:sz w:val="22"/>
          <w:szCs w:val="22"/>
        </w:rPr>
        <w:t xml:space="preserve">Anwendung von Fachbegriffen </w:t>
      </w:r>
    </w:p>
    <w:p w14:paraId="1C86D26E" w14:textId="77777777" w:rsidR="00DB76F8" w:rsidRDefault="00C354B8">
      <w:pPr>
        <w:pStyle w:val="StandardWeb"/>
        <w:numPr>
          <w:ilvl w:val="0"/>
          <w:numId w:val="2"/>
        </w:numPr>
        <w:spacing w:after="0"/>
        <w:rPr>
          <w:rFonts w:ascii="Calibri" w:hAnsi="Calibri" w:cs="Arial"/>
          <w:sz w:val="22"/>
          <w:szCs w:val="22"/>
        </w:rPr>
      </w:pPr>
      <w:r>
        <w:rPr>
          <w:rFonts w:ascii="Calibri" w:hAnsi="Calibri" w:cs="Arial"/>
          <w:sz w:val="22"/>
          <w:szCs w:val="22"/>
        </w:rPr>
        <w:t xml:space="preserve">Planung, Durchführung und Auswertung von Experimenten/Versuchen </w:t>
      </w:r>
    </w:p>
    <w:p w14:paraId="7B437A42" w14:textId="77777777" w:rsidR="00DB76F8" w:rsidRDefault="00C354B8">
      <w:pPr>
        <w:pStyle w:val="StandardWeb"/>
        <w:numPr>
          <w:ilvl w:val="0"/>
          <w:numId w:val="2"/>
        </w:numPr>
        <w:spacing w:after="0"/>
        <w:rPr>
          <w:rFonts w:ascii="Calibri" w:hAnsi="Calibri" w:cs="Arial"/>
          <w:sz w:val="22"/>
          <w:szCs w:val="22"/>
        </w:rPr>
      </w:pPr>
      <w:r>
        <w:rPr>
          <w:rFonts w:ascii="Calibri" w:hAnsi="Calibri" w:cs="Arial"/>
          <w:sz w:val="22"/>
          <w:szCs w:val="22"/>
        </w:rPr>
        <w:t xml:space="preserve">Hypothesenbildung </w:t>
      </w:r>
    </w:p>
    <w:p w14:paraId="66B62DEF" w14:textId="77777777" w:rsidR="00DB76F8" w:rsidRDefault="00C354B8">
      <w:pPr>
        <w:pStyle w:val="StandardWeb"/>
        <w:numPr>
          <w:ilvl w:val="0"/>
          <w:numId w:val="2"/>
        </w:numPr>
        <w:spacing w:after="0"/>
        <w:rPr>
          <w:rFonts w:ascii="Calibri" w:hAnsi="Calibri" w:cs="Arial"/>
          <w:sz w:val="22"/>
          <w:szCs w:val="22"/>
        </w:rPr>
      </w:pPr>
      <w:r>
        <w:rPr>
          <w:rFonts w:ascii="Calibri" w:hAnsi="Calibri" w:cs="Arial"/>
          <w:sz w:val="22"/>
          <w:szCs w:val="22"/>
        </w:rPr>
        <w:t>Präsentationen vor einem Plenum anhand angemessener Medien</w:t>
      </w:r>
    </w:p>
    <w:p w14:paraId="760D22AE" w14:textId="77777777" w:rsidR="00DB76F8" w:rsidRDefault="00C354B8">
      <w:pPr>
        <w:pStyle w:val="StandardWeb"/>
        <w:spacing w:after="0"/>
        <w:ind w:left="720"/>
        <w:rPr>
          <w:rFonts w:ascii="Calibri" w:hAnsi="Calibri" w:cs="Arial"/>
          <w:sz w:val="22"/>
          <w:szCs w:val="22"/>
        </w:rPr>
      </w:pPr>
      <w:r>
        <w:rPr>
          <w:rFonts w:ascii="Calibri" w:hAnsi="Calibri" w:cs="Arial"/>
          <w:sz w:val="22"/>
          <w:szCs w:val="22"/>
        </w:rPr>
        <w:t>(Bücher, Plakate, Poster)</w:t>
      </w:r>
    </w:p>
    <w:p w14:paraId="70F86CE3" w14:textId="77777777" w:rsidR="00DB76F8" w:rsidRDefault="00C354B8">
      <w:pPr>
        <w:pStyle w:val="StandardWeb"/>
        <w:numPr>
          <w:ilvl w:val="0"/>
          <w:numId w:val="2"/>
        </w:numPr>
        <w:spacing w:after="0"/>
        <w:rPr>
          <w:rFonts w:ascii="Calibri" w:hAnsi="Calibri" w:cs="Arial"/>
          <w:sz w:val="22"/>
          <w:szCs w:val="22"/>
        </w:rPr>
      </w:pPr>
      <w:r>
        <w:rPr>
          <w:rFonts w:ascii="Calibri" w:hAnsi="Calibri" w:cs="Arial"/>
          <w:sz w:val="22"/>
          <w:szCs w:val="22"/>
        </w:rPr>
        <w:t xml:space="preserve">schriftliche und mündliche Lernerfolgskontrollen </w:t>
      </w:r>
    </w:p>
    <w:p w14:paraId="05762E17" w14:textId="77777777" w:rsidR="00DB76F8" w:rsidRDefault="00C354B8">
      <w:pPr>
        <w:pStyle w:val="StandardWeb"/>
        <w:numPr>
          <w:ilvl w:val="0"/>
          <w:numId w:val="2"/>
        </w:numPr>
        <w:spacing w:after="0"/>
        <w:rPr>
          <w:rFonts w:ascii="Calibri" w:hAnsi="Calibri" w:cs="Arial"/>
          <w:sz w:val="22"/>
          <w:szCs w:val="22"/>
        </w:rPr>
      </w:pPr>
      <w:proofErr w:type="spellStart"/>
      <w:r>
        <w:rPr>
          <w:rFonts w:ascii="Calibri" w:hAnsi="Calibri" w:cs="Arial"/>
          <w:sz w:val="22"/>
          <w:szCs w:val="22"/>
        </w:rPr>
        <w:t>Hefterführung</w:t>
      </w:r>
      <w:proofErr w:type="spellEnd"/>
      <w:r>
        <w:rPr>
          <w:rFonts w:ascii="Calibri" w:hAnsi="Calibri" w:cs="Arial"/>
          <w:sz w:val="22"/>
          <w:szCs w:val="22"/>
        </w:rPr>
        <w:t xml:space="preserve"> (Entwicklung eines gut strukturierten Hefters)</w:t>
      </w:r>
    </w:p>
    <w:p w14:paraId="21D2D1F1" w14:textId="77777777" w:rsidR="00DB76F8" w:rsidRDefault="00C354B8">
      <w:pPr>
        <w:pStyle w:val="StandardWeb"/>
        <w:numPr>
          <w:ilvl w:val="0"/>
          <w:numId w:val="2"/>
        </w:numPr>
        <w:spacing w:after="0"/>
        <w:rPr>
          <w:rFonts w:ascii="Calibri" w:hAnsi="Calibri" w:cs="Arial"/>
          <w:sz w:val="22"/>
          <w:szCs w:val="22"/>
        </w:rPr>
      </w:pPr>
      <w:r>
        <w:rPr>
          <w:rFonts w:ascii="Calibri" w:hAnsi="Calibri" w:cs="Arial"/>
          <w:sz w:val="22"/>
          <w:szCs w:val="22"/>
        </w:rPr>
        <w:t>Arbeitsblätter und Sachzeichnungen</w:t>
      </w:r>
    </w:p>
    <w:p w14:paraId="2FCCDD20" w14:textId="77777777" w:rsidR="00DB76F8" w:rsidRDefault="00C354B8">
      <w:pPr>
        <w:pStyle w:val="StandardWeb"/>
        <w:numPr>
          <w:ilvl w:val="0"/>
          <w:numId w:val="2"/>
        </w:numPr>
        <w:spacing w:after="0"/>
        <w:rPr>
          <w:rFonts w:ascii="Calibri" w:hAnsi="Calibri" w:cs="Arial"/>
          <w:sz w:val="22"/>
          <w:szCs w:val="22"/>
        </w:rPr>
      </w:pPr>
      <w:r>
        <w:rPr>
          <w:rFonts w:ascii="Calibri" w:hAnsi="Calibri" w:cs="Arial"/>
          <w:sz w:val="22"/>
          <w:szCs w:val="22"/>
        </w:rPr>
        <w:t xml:space="preserve">Mitarbeit im Unterricht, bei Einzel- und Gruppenarbeit </w:t>
      </w:r>
    </w:p>
    <w:p w14:paraId="614BCE8B" w14:textId="77777777" w:rsidR="00DB76F8" w:rsidRDefault="00DB76F8">
      <w:pPr>
        <w:pStyle w:val="StandardWeb"/>
        <w:spacing w:after="0"/>
        <w:ind w:left="720"/>
        <w:rPr>
          <w:rFonts w:ascii="Calibri" w:hAnsi="Calibri"/>
          <w:sz w:val="22"/>
          <w:szCs w:val="22"/>
        </w:rPr>
      </w:pPr>
    </w:p>
    <w:p w14:paraId="68FD5F78" w14:textId="77777777" w:rsidR="00827B4F" w:rsidRDefault="00C354B8" w:rsidP="00827B4F">
      <w:pPr>
        <w:pStyle w:val="StandardWeb"/>
        <w:numPr>
          <w:ilvl w:val="1"/>
          <w:numId w:val="2"/>
        </w:numPr>
        <w:spacing w:after="0"/>
        <w:rPr>
          <w:rFonts w:ascii="Calibri" w:hAnsi="Calibri"/>
          <w:sz w:val="22"/>
          <w:szCs w:val="22"/>
        </w:rPr>
      </w:pPr>
      <w:r>
        <w:rPr>
          <w:rFonts w:ascii="Calibri" w:hAnsi="Calibri"/>
          <w:sz w:val="22"/>
          <w:szCs w:val="22"/>
        </w:rPr>
        <w:t>Alle Zensuren im Fach Sachunterricht zählen gleichwertig und bilden somit die Gesamtnote.</w:t>
      </w:r>
    </w:p>
    <w:p w14:paraId="320D658C" w14:textId="10CFB947" w:rsidR="00DB76F8" w:rsidRPr="00827B4F" w:rsidRDefault="00C354B8" w:rsidP="00827B4F">
      <w:pPr>
        <w:pStyle w:val="StandardWeb"/>
        <w:spacing w:after="0"/>
        <w:ind w:left="1440"/>
        <w:rPr>
          <w:rFonts w:ascii="Calibri" w:hAnsi="Calibri"/>
          <w:sz w:val="22"/>
          <w:szCs w:val="22"/>
        </w:rPr>
      </w:pPr>
      <w:r w:rsidRPr="00827B4F">
        <w:rPr>
          <w:rFonts w:ascii="Calibri" w:hAnsi="Calibri" w:cs="Arial"/>
          <w:sz w:val="22"/>
          <w:szCs w:val="22"/>
        </w:rPr>
        <w:tab/>
      </w:r>
      <w:r w:rsidRPr="00827B4F">
        <w:rPr>
          <w:rFonts w:ascii="Calibri" w:hAnsi="Calibri" w:cs="Arial"/>
          <w:sz w:val="22"/>
          <w:szCs w:val="22"/>
        </w:rPr>
        <w:tab/>
      </w:r>
      <w:r w:rsidRPr="00827B4F">
        <w:rPr>
          <w:rFonts w:ascii="Calibri" w:hAnsi="Calibri" w:cs="Arial"/>
          <w:sz w:val="22"/>
          <w:szCs w:val="22"/>
        </w:rPr>
        <w:tab/>
      </w:r>
    </w:p>
    <w:p w14:paraId="46FD7BA8" w14:textId="77777777" w:rsidR="00DB76F8" w:rsidRDefault="00C6773B">
      <w:pPr>
        <w:rPr>
          <w:b/>
        </w:rPr>
      </w:pPr>
      <w:r>
        <w:rPr>
          <w:b/>
        </w:rPr>
        <w:t>Gesellschaftswissenschaften</w:t>
      </w:r>
      <w:r w:rsidR="00C354B8">
        <w:rPr>
          <w:b/>
        </w:rPr>
        <w:t>:</w:t>
      </w:r>
    </w:p>
    <w:p w14:paraId="057DC708" w14:textId="77777777" w:rsidR="00DB76F8" w:rsidRDefault="00C354B8">
      <w:r>
        <w:t>Bewertet werden:</w:t>
      </w:r>
    </w:p>
    <w:p w14:paraId="262BB4ED" w14:textId="02D25CFD" w:rsidR="00DB76F8" w:rsidRDefault="00C354B8" w:rsidP="00827B4F">
      <w:pPr>
        <w:pStyle w:val="Listenabsatz"/>
        <w:numPr>
          <w:ilvl w:val="0"/>
          <w:numId w:val="5"/>
        </w:numPr>
      </w:pPr>
      <w:r>
        <w:t>Klassenarbeiten</w:t>
      </w:r>
      <w:r w:rsidR="00D820B9">
        <w:t xml:space="preserve"> im 1.Hj 2 im 2.Hj.1</w:t>
      </w:r>
    </w:p>
    <w:p w14:paraId="31632A42" w14:textId="249D4D40" w:rsidR="00DB76F8" w:rsidRDefault="00C354B8" w:rsidP="00827B4F">
      <w:pPr>
        <w:pStyle w:val="Listenabsatz"/>
        <w:numPr>
          <w:ilvl w:val="0"/>
          <w:numId w:val="5"/>
        </w:numPr>
      </w:pPr>
      <w:r>
        <w:t>Mitarbeit</w:t>
      </w:r>
    </w:p>
    <w:p w14:paraId="2349DE65" w14:textId="3EA6D0E3" w:rsidR="00DB76F8" w:rsidRDefault="00C354B8" w:rsidP="00827B4F">
      <w:pPr>
        <w:pStyle w:val="Listenabsatz"/>
        <w:numPr>
          <w:ilvl w:val="0"/>
          <w:numId w:val="5"/>
        </w:numPr>
      </w:pPr>
      <w:r>
        <w:t>mündliche Leistungskontrollen</w:t>
      </w:r>
    </w:p>
    <w:p w14:paraId="63E59916" w14:textId="77777777" w:rsidR="00DB76F8" w:rsidRDefault="00C354B8">
      <w:pPr>
        <w:pStyle w:val="Listenabsatz"/>
        <w:numPr>
          <w:ilvl w:val="0"/>
          <w:numId w:val="5"/>
        </w:numPr>
      </w:pPr>
      <w:r>
        <w:t>schriftliche Leistungskontrollen, die nach der gültigen Punktetabelle bewertet werden (sprachliche Unzulänglichkeiten werden angestrichen, Fachbegriffe sind weitgehend richtig zu schreiben, ggf.</w:t>
      </w:r>
      <w:r>
        <w:rPr>
          <w:color w:val="FF0000"/>
        </w:rPr>
        <w:t xml:space="preserve"> </w:t>
      </w:r>
      <w:r>
        <w:t>Punktabzug)</w:t>
      </w:r>
    </w:p>
    <w:p w14:paraId="7A2EDD5F" w14:textId="77777777" w:rsidR="00DB76F8" w:rsidRDefault="00DB76F8">
      <w:pPr>
        <w:pStyle w:val="Listenabsatz"/>
      </w:pPr>
    </w:p>
    <w:p w14:paraId="72EF736E" w14:textId="77777777" w:rsidR="00DB76F8" w:rsidRDefault="00C354B8">
      <w:pPr>
        <w:pStyle w:val="Listenabsatz"/>
        <w:numPr>
          <w:ilvl w:val="0"/>
          <w:numId w:val="5"/>
        </w:numPr>
      </w:pPr>
      <w:proofErr w:type="spellStart"/>
      <w:r>
        <w:t>kriteriengestützte</w:t>
      </w:r>
      <w:proofErr w:type="spellEnd"/>
      <w:r>
        <w:t xml:space="preserve"> Bewertung der Beteiligung an Gruppen- und Partnerarbeit</w:t>
      </w:r>
    </w:p>
    <w:p w14:paraId="672C2EC8" w14:textId="77777777" w:rsidR="00DB76F8" w:rsidRDefault="00DB76F8">
      <w:pPr>
        <w:pStyle w:val="Listenabsatz"/>
      </w:pPr>
    </w:p>
    <w:p w14:paraId="250B972F" w14:textId="77777777" w:rsidR="00DB76F8" w:rsidRDefault="00C354B8">
      <w:pPr>
        <w:pStyle w:val="Listenabsatz"/>
        <w:numPr>
          <w:ilvl w:val="0"/>
          <w:numId w:val="5"/>
        </w:numPr>
      </w:pPr>
      <w:r>
        <w:t xml:space="preserve">Präsentationen und Referate </w:t>
      </w:r>
    </w:p>
    <w:p w14:paraId="48B3A876" w14:textId="77777777" w:rsidR="00DB76F8" w:rsidRDefault="00DB76F8">
      <w:pPr>
        <w:pStyle w:val="Listenabsatz"/>
      </w:pPr>
    </w:p>
    <w:p w14:paraId="2F528E29" w14:textId="77777777" w:rsidR="00DB76F8" w:rsidRDefault="00C354B8">
      <w:pPr>
        <w:pStyle w:val="Listenabsatz"/>
        <w:numPr>
          <w:ilvl w:val="0"/>
          <w:numId w:val="5"/>
        </w:numPr>
      </w:pPr>
      <w:r>
        <w:t>Arbeit mit thematischen Karten (bes. historische, politische, physische)</w:t>
      </w:r>
    </w:p>
    <w:p w14:paraId="0D2485D4" w14:textId="77777777" w:rsidR="00DB76F8" w:rsidRDefault="00DB76F8">
      <w:pPr>
        <w:pStyle w:val="Listenabsatz"/>
      </w:pPr>
    </w:p>
    <w:p w14:paraId="4D2EBBB4" w14:textId="77777777" w:rsidR="00DB76F8" w:rsidRDefault="00C354B8">
      <w:pPr>
        <w:pStyle w:val="Listenabsatz"/>
        <w:numPr>
          <w:ilvl w:val="0"/>
          <w:numId w:val="5"/>
        </w:numPr>
      </w:pPr>
      <w:r>
        <w:t>narrative Wiedergabe historischer Inhalte</w:t>
      </w:r>
    </w:p>
    <w:p w14:paraId="14E3D03F" w14:textId="77777777" w:rsidR="00DB76F8" w:rsidRDefault="00DB76F8">
      <w:pPr>
        <w:pStyle w:val="Listenabsatz"/>
      </w:pPr>
    </w:p>
    <w:p w14:paraId="71BDB4AB" w14:textId="0BACDB2D" w:rsidR="00DB76F8" w:rsidRDefault="00C354B8" w:rsidP="00120A39">
      <w:pPr>
        <w:pStyle w:val="Listenabsatz"/>
        <w:numPr>
          <w:ilvl w:val="0"/>
          <w:numId w:val="5"/>
        </w:numPr>
      </w:pPr>
      <w:proofErr w:type="spellStart"/>
      <w:r>
        <w:t>Hefterführung</w:t>
      </w:r>
      <w:proofErr w:type="spellEnd"/>
      <w:r w:rsidR="00D820B9">
        <w:t xml:space="preserve"> Note</w:t>
      </w:r>
    </w:p>
    <w:p w14:paraId="15C906DE" w14:textId="77777777" w:rsidR="00DB76F8" w:rsidRDefault="00C354B8">
      <w:pPr>
        <w:rPr>
          <w:rFonts w:cs="Arial"/>
          <w:b/>
        </w:rPr>
      </w:pPr>
      <w:r>
        <w:rPr>
          <w:rFonts w:cs="Arial"/>
          <w:b/>
        </w:rPr>
        <w:lastRenderedPageBreak/>
        <w:t xml:space="preserve">Bildende Kunst: </w:t>
      </w:r>
    </w:p>
    <w:p w14:paraId="5C1937F5" w14:textId="77777777" w:rsidR="00DB76F8" w:rsidRDefault="00C354B8">
      <w:pPr>
        <w:rPr>
          <w:rFonts w:cs="Arial"/>
          <w:b/>
        </w:rPr>
      </w:pPr>
      <w:r>
        <w:rPr>
          <w:rFonts w:cs="Arial"/>
          <w:b/>
        </w:rPr>
        <w:t xml:space="preserve">Bewertungskriterien: </w:t>
      </w:r>
    </w:p>
    <w:p w14:paraId="4E848C84" w14:textId="77777777" w:rsidR="00DB76F8" w:rsidRDefault="00C354B8">
      <w:pPr>
        <w:rPr>
          <w:sz w:val="24"/>
          <w:szCs w:val="24"/>
        </w:rPr>
      </w:pPr>
      <w:r>
        <w:rPr>
          <w:sz w:val="24"/>
          <w:szCs w:val="24"/>
        </w:rPr>
        <w:t xml:space="preserve">Transparenz der Anforderungen </w:t>
      </w:r>
    </w:p>
    <w:p w14:paraId="4E0F8DFA" w14:textId="77777777" w:rsidR="00DB76F8" w:rsidRDefault="00C354B8">
      <w:pPr>
        <w:pStyle w:val="Listenabsatz"/>
        <w:numPr>
          <w:ilvl w:val="0"/>
          <w:numId w:val="7"/>
        </w:numPr>
      </w:pPr>
      <w:r>
        <w:t>Technik</w:t>
      </w:r>
    </w:p>
    <w:p w14:paraId="45C68A7C" w14:textId="77777777" w:rsidR="00DB76F8" w:rsidRDefault="00C354B8">
      <w:pPr>
        <w:pStyle w:val="Listenabsatz"/>
        <w:numPr>
          <w:ilvl w:val="0"/>
          <w:numId w:val="7"/>
        </w:numPr>
      </w:pPr>
      <w:r>
        <w:t>Sorgfalt</w:t>
      </w:r>
    </w:p>
    <w:p w14:paraId="6CBB88A4" w14:textId="77777777" w:rsidR="00DB76F8" w:rsidRDefault="00C354B8">
      <w:pPr>
        <w:pStyle w:val="Listenabsatz"/>
        <w:numPr>
          <w:ilvl w:val="0"/>
          <w:numId w:val="7"/>
        </w:numPr>
      </w:pPr>
      <w:r>
        <w:t>Einbringen eigener Ideen</w:t>
      </w:r>
    </w:p>
    <w:p w14:paraId="7175F45C" w14:textId="77777777" w:rsidR="00DB76F8" w:rsidRDefault="00C354B8">
      <w:pPr>
        <w:pStyle w:val="Listenabsatz"/>
        <w:numPr>
          <w:ilvl w:val="0"/>
          <w:numId w:val="7"/>
        </w:numPr>
      </w:pPr>
      <w:r>
        <w:t>Komposition / Hintergrund – Vordergrund</w:t>
      </w:r>
    </w:p>
    <w:p w14:paraId="552C6621" w14:textId="77777777" w:rsidR="00DB76F8" w:rsidRDefault="00C354B8">
      <w:pPr>
        <w:pStyle w:val="Listenabsatz"/>
        <w:numPr>
          <w:ilvl w:val="0"/>
          <w:numId w:val="7"/>
        </w:numPr>
      </w:pPr>
      <w:r>
        <w:t xml:space="preserve">Kontraste </w:t>
      </w:r>
    </w:p>
    <w:p w14:paraId="2356F1CE" w14:textId="77777777" w:rsidR="00DB76F8" w:rsidRDefault="00C354B8">
      <w:pPr>
        <w:pStyle w:val="Listenabsatz"/>
        <w:numPr>
          <w:ilvl w:val="0"/>
          <w:numId w:val="7"/>
        </w:numPr>
      </w:pPr>
      <w:r>
        <w:t>Perspektive</w:t>
      </w:r>
    </w:p>
    <w:p w14:paraId="5987424D" w14:textId="77777777" w:rsidR="00DB76F8" w:rsidRDefault="00C354B8" w:rsidP="00B26A72">
      <w:pPr>
        <w:pStyle w:val="Listenabsatz"/>
        <w:numPr>
          <w:ilvl w:val="0"/>
          <w:numId w:val="7"/>
        </w:numPr>
      </w:pPr>
      <w:r>
        <w:t xml:space="preserve">Proportionen  </w:t>
      </w:r>
    </w:p>
    <w:p w14:paraId="35077557" w14:textId="77777777" w:rsidR="00DB76F8" w:rsidRDefault="00C354B8">
      <w:pPr>
        <w:rPr>
          <w:sz w:val="24"/>
          <w:szCs w:val="24"/>
        </w:rPr>
      </w:pPr>
      <w:r>
        <w:rPr>
          <w:sz w:val="24"/>
          <w:szCs w:val="24"/>
        </w:rPr>
        <w:t>Schüler üben gegenseitiges Bewerten anhand der Kriterien</w:t>
      </w:r>
    </w:p>
    <w:p w14:paraId="7A2D5D9F" w14:textId="77777777" w:rsidR="00DB76F8" w:rsidRDefault="00C354B8">
      <w:pPr>
        <w:rPr>
          <w:sz w:val="24"/>
          <w:szCs w:val="24"/>
        </w:rPr>
      </w:pPr>
      <w:r>
        <w:rPr>
          <w:sz w:val="24"/>
          <w:szCs w:val="24"/>
        </w:rPr>
        <w:t>Schüler üben Feedbackkultur, in dem sie:</w:t>
      </w:r>
    </w:p>
    <w:p w14:paraId="396DA6DB" w14:textId="77777777" w:rsidR="00DB76F8" w:rsidRDefault="00C354B8">
      <w:pPr>
        <w:pStyle w:val="Listenabsatz"/>
        <w:numPr>
          <w:ilvl w:val="0"/>
          <w:numId w:val="8"/>
        </w:numPr>
      </w:pPr>
      <w:r>
        <w:t>Merkmale überprüfen</w:t>
      </w:r>
    </w:p>
    <w:p w14:paraId="3EA6F068" w14:textId="77777777" w:rsidR="00DB76F8" w:rsidRDefault="00C354B8">
      <w:pPr>
        <w:pStyle w:val="Listenabsatz"/>
        <w:numPr>
          <w:ilvl w:val="0"/>
          <w:numId w:val="8"/>
        </w:numPr>
      </w:pPr>
      <w:r>
        <w:t>Konstruktive Kritik formulieren</w:t>
      </w:r>
    </w:p>
    <w:p w14:paraId="25619F3F" w14:textId="77777777" w:rsidR="00DB76F8" w:rsidRDefault="00C354B8">
      <w:pPr>
        <w:pStyle w:val="Listenabsatz"/>
        <w:numPr>
          <w:ilvl w:val="0"/>
          <w:numId w:val="8"/>
        </w:numPr>
      </w:pPr>
      <w:r>
        <w:t>Reflexion / Selbstreflexion darlegen</w:t>
      </w:r>
    </w:p>
    <w:p w14:paraId="2D270915" w14:textId="77777777" w:rsidR="00DB76F8" w:rsidRDefault="00C354B8">
      <w:pPr>
        <w:pStyle w:val="Listenabsatz"/>
        <w:numPr>
          <w:ilvl w:val="0"/>
          <w:numId w:val="8"/>
        </w:numPr>
      </w:pPr>
      <w:r>
        <w:t>Tipps formulieren</w:t>
      </w:r>
    </w:p>
    <w:p w14:paraId="4D943243" w14:textId="77777777" w:rsidR="00DB76F8" w:rsidRDefault="00C354B8">
      <w:pPr>
        <w:pStyle w:val="Listenabsatz"/>
        <w:numPr>
          <w:ilvl w:val="0"/>
          <w:numId w:val="8"/>
        </w:numPr>
      </w:pPr>
      <w:r>
        <w:t xml:space="preserve">Unterrichtsgespräche über Ideenfindung und Arbeitsprozesse führen </w:t>
      </w:r>
    </w:p>
    <w:p w14:paraId="5A68D5B4" w14:textId="2C780819" w:rsidR="00B26A72" w:rsidRDefault="00C354B8">
      <w:pPr>
        <w:rPr>
          <w:sz w:val="24"/>
          <w:szCs w:val="24"/>
        </w:rPr>
      </w:pPr>
      <w:r>
        <w:rPr>
          <w:sz w:val="24"/>
          <w:szCs w:val="24"/>
        </w:rPr>
        <w:t>Die Schüler/Innen setzen sich mit Künstlern und deren Kunstwerke auseinander.</w:t>
      </w:r>
    </w:p>
    <w:p w14:paraId="02DB3C53" w14:textId="77777777" w:rsidR="00DB76F8" w:rsidRDefault="00C354B8">
      <w:pPr>
        <w:rPr>
          <w:rFonts w:cs="Arial"/>
          <w:b/>
        </w:rPr>
      </w:pPr>
      <w:r>
        <w:rPr>
          <w:rFonts w:cs="Arial"/>
          <w:b/>
        </w:rPr>
        <w:t xml:space="preserve">Musik: </w:t>
      </w:r>
    </w:p>
    <w:p w14:paraId="0E39CA65" w14:textId="5235FC0B" w:rsidR="00DB76F8" w:rsidRPr="00827B4F" w:rsidRDefault="00C354B8" w:rsidP="00827B4F">
      <w:pPr>
        <w:pStyle w:val="StandardWeb"/>
        <w:spacing w:after="0"/>
        <w:rPr>
          <w:rFonts w:ascii="Calibri" w:hAnsi="Calibri" w:cs="Arial"/>
          <w:sz w:val="22"/>
          <w:szCs w:val="22"/>
        </w:rPr>
      </w:pPr>
      <w:r>
        <w:rPr>
          <w:rFonts w:ascii="Calibri" w:hAnsi="Calibri" w:cs="Arial"/>
          <w:sz w:val="22"/>
          <w:szCs w:val="22"/>
        </w:rPr>
        <w:t xml:space="preserve">Im Regelunterricht werden bewertet: </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3031"/>
        <w:gridCol w:w="3030"/>
        <w:gridCol w:w="3016"/>
      </w:tblGrid>
      <w:tr w:rsidR="00DB76F8" w14:paraId="159750F1" w14:textId="77777777">
        <w:tc>
          <w:tcPr>
            <w:tcW w:w="3096"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5A1645A7" w14:textId="77777777" w:rsidR="00DB76F8" w:rsidRDefault="00C354B8">
            <w:pPr>
              <w:rPr>
                <w:b/>
                <w:szCs w:val="20"/>
              </w:rPr>
            </w:pPr>
            <w:r>
              <w:rPr>
                <w:b/>
                <w:szCs w:val="20"/>
              </w:rPr>
              <w:t>Klassenstufe</w:t>
            </w:r>
          </w:p>
        </w:tc>
        <w:tc>
          <w:tcPr>
            <w:tcW w:w="3070"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237B0404" w14:textId="77777777" w:rsidR="00DB76F8" w:rsidRDefault="00C354B8">
            <w:pPr>
              <w:rPr>
                <w:b/>
                <w:szCs w:val="20"/>
              </w:rPr>
            </w:pPr>
            <w:r>
              <w:rPr>
                <w:b/>
                <w:szCs w:val="20"/>
              </w:rPr>
              <w:t>Bewertungsinhalte</w:t>
            </w:r>
          </w:p>
        </w:tc>
        <w:tc>
          <w:tcPr>
            <w:tcW w:w="3076"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4155D9F5" w14:textId="77777777" w:rsidR="00DB76F8" w:rsidRDefault="00C354B8">
            <w:pPr>
              <w:rPr>
                <w:b/>
                <w:szCs w:val="20"/>
              </w:rPr>
            </w:pPr>
            <w:r>
              <w:rPr>
                <w:b/>
                <w:szCs w:val="20"/>
              </w:rPr>
              <w:t>Bewertung / Anteil an der Gesamtnote in Prozent</w:t>
            </w:r>
          </w:p>
        </w:tc>
      </w:tr>
      <w:tr w:rsidR="00DB76F8" w14:paraId="112632E1" w14:textId="77777777">
        <w:tc>
          <w:tcPr>
            <w:tcW w:w="3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08E538" w14:textId="77777777" w:rsidR="00DB76F8" w:rsidRDefault="00C354B8">
            <w:pPr>
              <w:rPr>
                <w:szCs w:val="20"/>
              </w:rPr>
            </w:pPr>
            <w:r>
              <w:rPr>
                <w:szCs w:val="20"/>
              </w:rPr>
              <w:t>Klassenstufe 1/2</w:t>
            </w:r>
          </w:p>
        </w:t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4E93FA" w14:textId="77777777" w:rsidR="00DB76F8" w:rsidRDefault="00C354B8">
            <w:pPr>
              <w:rPr>
                <w:szCs w:val="20"/>
              </w:rPr>
            </w:pPr>
            <w:r>
              <w:rPr>
                <w:szCs w:val="20"/>
              </w:rPr>
              <w:t>Gesang, Liedgestaltung</w:t>
            </w:r>
          </w:p>
          <w:p w14:paraId="028F9040" w14:textId="77777777" w:rsidR="00DB76F8" w:rsidRDefault="00C354B8">
            <w:pPr>
              <w:rPr>
                <w:szCs w:val="20"/>
              </w:rPr>
            </w:pPr>
            <w:r>
              <w:rPr>
                <w:szCs w:val="20"/>
              </w:rPr>
              <w:t>Rhythmus, Liedbegleitung</w:t>
            </w:r>
          </w:p>
          <w:p w14:paraId="589DA417" w14:textId="77777777" w:rsidR="00DB76F8" w:rsidRDefault="00DB76F8">
            <w:pPr>
              <w:rPr>
                <w:szCs w:val="20"/>
              </w:rPr>
            </w:pP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2ACF314" w14:textId="77777777" w:rsidR="00DB76F8" w:rsidRDefault="00C354B8">
            <w:pPr>
              <w:rPr>
                <w:szCs w:val="20"/>
              </w:rPr>
            </w:pPr>
            <w:r>
              <w:rPr>
                <w:szCs w:val="20"/>
              </w:rPr>
              <w:t>Ausschließlich verbale</w:t>
            </w:r>
          </w:p>
          <w:p w14:paraId="2FF62640" w14:textId="77777777" w:rsidR="00DB76F8" w:rsidRDefault="00C354B8">
            <w:pPr>
              <w:rPr>
                <w:szCs w:val="20"/>
              </w:rPr>
            </w:pPr>
            <w:r>
              <w:rPr>
                <w:szCs w:val="20"/>
              </w:rPr>
              <w:t>Bewertung</w:t>
            </w:r>
          </w:p>
        </w:tc>
      </w:tr>
      <w:tr w:rsidR="00DB76F8" w14:paraId="61E6FBCB" w14:textId="77777777">
        <w:tc>
          <w:tcPr>
            <w:tcW w:w="3096"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017A9C1D" w14:textId="77777777" w:rsidR="00DB76F8" w:rsidRDefault="00DB76F8">
            <w:pPr>
              <w:rPr>
                <w:szCs w:val="20"/>
              </w:rPr>
            </w:pPr>
          </w:p>
        </w:tc>
        <w:tc>
          <w:tcPr>
            <w:tcW w:w="3070"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57C3A4C1" w14:textId="77777777" w:rsidR="00DB76F8" w:rsidRDefault="00DB76F8">
            <w:pPr>
              <w:rPr>
                <w:szCs w:val="20"/>
              </w:rPr>
            </w:pPr>
          </w:p>
        </w:tc>
        <w:tc>
          <w:tcPr>
            <w:tcW w:w="3076"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07945E01" w14:textId="77777777" w:rsidR="00DB76F8" w:rsidRDefault="00DB76F8">
            <w:pPr>
              <w:rPr>
                <w:szCs w:val="20"/>
              </w:rPr>
            </w:pPr>
          </w:p>
        </w:tc>
      </w:tr>
      <w:tr w:rsidR="00DB76F8" w14:paraId="47EF0024" w14:textId="77777777">
        <w:tc>
          <w:tcPr>
            <w:tcW w:w="3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55673C2" w14:textId="77777777" w:rsidR="00DB76F8" w:rsidRDefault="00C354B8">
            <w:pPr>
              <w:rPr>
                <w:szCs w:val="20"/>
              </w:rPr>
            </w:pPr>
            <w:r>
              <w:rPr>
                <w:szCs w:val="20"/>
              </w:rPr>
              <w:t>Klassenstufe 3/4</w:t>
            </w:r>
          </w:p>
        </w:t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A3D197" w14:textId="77777777" w:rsidR="00DB76F8" w:rsidRDefault="00C354B8">
            <w:pPr>
              <w:rPr>
                <w:szCs w:val="20"/>
              </w:rPr>
            </w:pPr>
            <w:r>
              <w:rPr>
                <w:szCs w:val="20"/>
              </w:rPr>
              <w:t>Gesang, Liedgestaltung, Hefter</w:t>
            </w:r>
          </w:p>
          <w:p w14:paraId="77AC47EC" w14:textId="77777777" w:rsidR="00DB76F8" w:rsidRDefault="00DB76F8">
            <w:pPr>
              <w:rPr>
                <w:szCs w:val="20"/>
              </w:rPr>
            </w:pP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750202C" w14:textId="77777777" w:rsidR="00DB76F8" w:rsidRDefault="00C354B8">
            <w:pPr>
              <w:rPr>
                <w:szCs w:val="20"/>
              </w:rPr>
            </w:pPr>
            <w:r>
              <w:rPr>
                <w:szCs w:val="20"/>
              </w:rPr>
              <w:t>35%</w:t>
            </w:r>
          </w:p>
        </w:tc>
      </w:tr>
      <w:tr w:rsidR="00DB76F8" w14:paraId="5A4735E0" w14:textId="77777777">
        <w:tc>
          <w:tcPr>
            <w:tcW w:w="3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E53BD9" w14:textId="77777777" w:rsidR="00DB76F8" w:rsidRDefault="00DB76F8">
            <w:pPr>
              <w:rPr>
                <w:szCs w:val="20"/>
              </w:rPr>
            </w:pPr>
          </w:p>
        </w:t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35B459" w14:textId="77777777" w:rsidR="00DB76F8" w:rsidRDefault="00C354B8">
            <w:pPr>
              <w:rPr>
                <w:szCs w:val="20"/>
              </w:rPr>
            </w:pPr>
            <w:r>
              <w:rPr>
                <w:szCs w:val="20"/>
              </w:rPr>
              <w:t>Rhythmik, Notenlehre, Instrumentenkunde</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547CDF" w14:textId="77777777" w:rsidR="00DB76F8" w:rsidRDefault="00C354B8">
            <w:pPr>
              <w:rPr>
                <w:szCs w:val="20"/>
              </w:rPr>
            </w:pPr>
            <w:r>
              <w:rPr>
                <w:szCs w:val="20"/>
              </w:rPr>
              <w:t>30%</w:t>
            </w:r>
          </w:p>
        </w:tc>
      </w:tr>
      <w:tr w:rsidR="00DB76F8" w14:paraId="2C2909B5" w14:textId="77777777">
        <w:tc>
          <w:tcPr>
            <w:tcW w:w="3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EABB6C" w14:textId="77777777" w:rsidR="00DB76F8" w:rsidRDefault="00DB76F8">
            <w:pPr>
              <w:rPr>
                <w:szCs w:val="20"/>
              </w:rPr>
            </w:pPr>
          </w:p>
        </w:t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251166" w14:textId="77777777" w:rsidR="00DB76F8" w:rsidRDefault="00C354B8">
            <w:pPr>
              <w:rPr>
                <w:szCs w:val="20"/>
              </w:rPr>
            </w:pPr>
            <w:r>
              <w:rPr>
                <w:szCs w:val="20"/>
              </w:rPr>
              <w:t>Musik umsetzen in Szene, Handlung und Bild</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1956F1" w14:textId="77777777" w:rsidR="00DB76F8" w:rsidRDefault="00C354B8">
            <w:pPr>
              <w:rPr>
                <w:szCs w:val="20"/>
              </w:rPr>
            </w:pPr>
            <w:r>
              <w:rPr>
                <w:szCs w:val="20"/>
              </w:rPr>
              <w:t>35%</w:t>
            </w:r>
          </w:p>
        </w:tc>
      </w:tr>
      <w:tr w:rsidR="00DB76F8" w14:paraId="68A9A936" w14:textId="77777777">
        <w:tc>
          <w:tcPr>
            <w:tcW w:w="3096"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3D663A66" w14:textId="77777777" w:rsidR="00DB76F8" w:rsidRDefault="00DB76F8">
            <w:pPr>
              <w:rPr>
                <w:szCs w:val="20"/>
              </w:rPr>
            </w:pPr>
          </w:p>
        </w:tc>
        <w:tc>
          <w:tcPr>
            <w:tcW w:w="3070"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15DB2623" w14:textId="77777777" w:rsidR="00DB76F8" w:rsidRDefault="00DB76F8">
            <w:pPr>
              <w:rPr>
                <w:szCs w:val="20"/>
              </w:rPr>
            </w:pPr>
          </w:p>
        </w:tc>
        <w:tc>
          <w:tcPr>
            <w:tcW w:w="3076"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1352C058" w14:textId="77777777" w:rsidR="00DB76F8" w:rsidRDefault="00DB76F8">
            <w:pPr>
              <w:rPr>
                <w:szCs w:val="20"/>
              </w:rPr>
            </w:pPr>
          </w:p>
        </w:tc>
      </w:tr>
      <w:tr w:rsidR="00DB76F8" w14:paraId="2936642F" w14:textId="77777777">
        <w:tc>
          <w:tcPr>
            <w:tcW w:w="3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FCD7421" w14:textId="77777777" w:rsidR="00DB76F8" w:rsidRDefault="00C354B8">
            <w:pPr>
              <w:rPr>
                <w:szCs w:val="20"/>
              </w:rPr>
            </w:pPr>
            <w:r>
              <w:rPr>
                <w:szCs w:val="20"/>
              </w:rPr>
              <w:t>Klassenstufe 5/6</w:t>
            </w:r>
          </w:p>
        </w:t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ECE4F7" w14:textId="77777777" w:rsidR="00DB76F8" w:rsidRDefault="00C354B8">
            <w:pPr>
              <w:rPr>
                <w:szCs w:val="20"/>
              </w:rPr>
            </w:pPr>
            <w:r>
              <w:rPr>
                <w:szCs w:val="20"/>
              </w:rPr>
              <w:t>Gesang, Liedgestaltung, Notenlehre</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189C70" w14:textId="77777777" w:rsidR="00DB76F8" w:rsidRDefault="00C354B8">
            <w:pPr>
              <w:rPr>
                <w:szCs w:val="20"/>
              </w:rPr>
            </w:pPr>
            <w:r>
              <w:rPr>
                <w:szCs w:val="20"/>
              </w:rPr>
              <w:t>35%</w:t>
            </w:r>
          </w:p>
        </w:tc>
      </w:tr>
      <w:tr w:rsidR="00DB76F8" w14:paraId="5735DD8D" w14:textId="77777777">
        <w:tc>
          <w:tcPr>
            <w:tcW w:w="3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6AE1D57" w14:textId="77777777" w:rsidR="00DB76F8" w:rsidRDefault="00DB76F8">
            <w:pPr>
              <w:rPr>
                <w:szCs w:val="20"/>
              </w:rPr>
            </w:pPr>
          </w:p>
        </w:t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0A86A47" w14:textId="77777777" w:rsidR="00DB76F8" w:rsidRDefault="00C354B8">
            <w:pPr>
              <w:rPr>
                <w:szCs w:val="20"/>
              </w:rPr>
            </w:pPr>
            <w:r>
              <w:rPr>
                <w:szCs w:val="20"/>
              </w:rPr>
              <w:t>Musikinhalte sammeln, einordnen, werten und Informationen präsentieren</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01C6D6" w14:textId="77777777" w:rsidR="00DB76F8" w:rsidRDefault="00C354B8">
            <w:pPr>
              <w:rPr>
                <w:szCs w:val="20"/>
              </w:rPr>
            </w:pPr>
            <w:r>
              <w:rPr>
                <w:szCs w:val="20"/>
              </w:rPr>
              <w:t>30%</w:t>
            </w:r>
          </w:p>
        </w:tc>
      </w:tr>
      <w:tr w:rsidR="00DB76F8" w14:paraId="4ADE69EC" w14:textId="77777777">
        <w:tc>
          <w:tcPr>
            <w:tcW w:w="3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8815F69" w14:textId="77777777" w:rsidR="00DB76F8" w:rsidRDefault="00DB76F8">
            <w:pPr>
              <w:rPr>
                <w:szCs w:val="20"/>
              </w:rPr>
            </w:pPr>
          </w:p>
        </w:t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6361C48" w14:textId="77777777" w:rsidR="00DB76F8" w:rsidRDefault="00C354B8">
            <w:pPr>
              <w:rPr>
                <w:szCs w:val="20"/>
              </w:rPr>
            </w:pPr>
            <w:r>
              <w:rPr>
                <w:szCs w:val="20"/>
              </w:rPr>
              <w:t>Präsentation musikalischer Inhalte als Gruppen-oder Einzelarbeit</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4E7C788" w14:textId="77777777" w:rsidR="00DB76F8" w:rsidRDefault="00C354B8">
            <w:pPr>
              <w:rPr>
                <w:szCs w:val="20"/>
              </w:rPr>
            </w:pPr>
            <w:r>
              <w:rPr>
                <w:szCs w:val="20"/>
              </w:rPr>
              <w:t>35%</w:t>
            </w:r>
          </w:p>
        </w:tc>
      </w:tr>
    </w:tbl>
    <w:p w14:paraId="51926171" w14:textId="56781E05" w:rsidR="00DB76F8" w:rsidRDefault="00DB76F8">
      <w:pPr>
        <w:pStyle w:val="StandardWeb"/>
        <w:spacing w:after="0"/>
      </w:pPr>
    </w:p>
    <w:p w14:paraId="15FC1CA1" w14:textId="77777777" w:rsidR="00120A39" w:rsidRPr="00120A39" w:rsidRDefault="00120A39" w:rsidP="00120A39">
      <w:pPr>
        <w:spacing w:before="280" w:after="0" w:line="100" w:lineRule="atLeast"/>
        <w:rPr>
          <w:rFonts w:eastAsia="Times New Roman" w:cs="Arial"/>
          <w:b/>
          <w:lang w:eastAsia="de-DE"/>
        </w:rPr>
      </w:pPr>
      <w:r w:rsidRPr="00120A39">
        <w:rPr>
          <w:rFonts w:eastAsia="Times New Roman" w:cs="Arial"/>
          <w:b/>
          <w:lang w:eastAsia="de-DE"/>
        </w:rPr>
        <w:t xml:space="preserve">Sport: </w:t>
      </w:r>
    </w:p>
    <w:p w14:paraId="03E30045" w14:textId="77777777" w:rsidR="00120A39" w:rsidRPr="00120A39" w:rsidRDefault="00120A39" w:rsidP="00120A39">
      <w:pPr>
        <w:spacing w:before="280" w:after="0" w:line="100" w:lineRule="atLeast"/>
        <w:rPr>
          <w:rFonts w:eastAsia="Times New Roman" w:cs="Arial"/>
          <w:b/>
          <w:lang w:eastAsia="de-DE"/>
        </w:rPr>
      </w:pPr>
      <w:r w:rsidRPr="00120A39">
        <w:rPr>
          <w:rFonts w:eastAsia="Times New Roman" w:cs="Arial"/>
          <w:b/>
          <w:lang w:eastAsia="de-DE"/>
        </w:rPr>
        <w:t>Bewertet werden:</w:t>
      </w:r>
    </w:p>
    <w:p w14:paraId="368DF7E3" w14:textId="77777777" w:rsidR="00120A39" w:rsidRPr="00120A39" w:rsidRDefault="00120A39" w:rsidP="00120A39">
      <w:pPr>
        <w:numPr>
          <w:ilvl w:val="0"/>
          <w:numId w:val="3"/>
        </w:numPr>
        <w:spacing w:before="280" w:after="0" w:line="100" w:lineRule="atLeast"/>
        <w:rPr>
          <w:rFonts w:eastAsia="Times New Roman" w:cs="Arial"/>
          <w:lang w:eastAsia="de-DE"/>
        </w:rPr>
      </w:pPr>
      <w:r w:rsidRPr="00120A39">
        <w:rPr>
          <w:rFonts w:eastAsia="Times New Roman" w:cs="Arial"/>
          <w:lang w:eastAsia="de-DE"/>
        </w:rPr>
        <w:t>Mitarbeit</w:t>
      </w:r>
    </w:p>
    <w:p w14:paraId="7F6B885E" w14:textId="77777777" w:rsidR="00120A39" w:rsidRPr="00120A39" w:rsidRDefault="00120A39" w:rsidP="00120A39">
      <w:pPr>
        <w:numPr>
          <w:ilvl w:val="0"/>
          <w:numId w:val="3"/>
        </w:numPr>
        <w:spacing w:before="280" w:after="0" w:line="100" w:lineRule="atLeast"/>
        <w:rPr>
          <w:rFonts w:eastAsia="Times New Roman" w:cs="Arial"/>
          <w:lang w:eastAsia="de-DE"/>
        </w:rPr>
      </w:pPr>
      <w:r w:rsidRPr="00120A39">
        <w:rPr>
          <w:rFonts w:eastAsia="Times New Roman" w:cs="Arial"/>
          <w:lang w:eastAsia="de-DE"/>
        </w:rPr>
        <w:t>Sportpraxis – Bewegungsfelder (Bewegen und Handeln)</w:t>
      </w:r>
    </w:p>
    <w:p w14:paraId="5B5B743C" w14:textId="77777777" w:rsidR="00120A39" w:rsidRPr="00120A39" w:rsidRDefault="00120A39" w:rsidP="00120A39">
      <w:pPr>
        <w:spacing w:before="280" w:after="0" w:line="100" w:lineRule="atLeast"/>
        <w:rPr>
          <w:rFonts w:eastAsia="Times New Roman" w:cs="Arial"/>
          <w:lang w:eastAsia="de-DE"/>
        </w:rPr>
      </w:pPr>
      <w:r w:rsidRPr="00120A39">
        <w:rPr>
          <w:rFonts w:eastAsia="Times New Roman" w:cs="Arial"/>
          <w:lang w:eastAsia="de-DE"/>
        </w:rPr>
        <w:tab/>
        <w:t>- messbare Leistungen (Leichtathletik, Grundübungen)</w:t>
      </w:r>
    </w:p>
    <w:p w14:paraId="5E8705D3" w14:textId="77777777" w:rsidR="00120A39" w:rsidRPr="00120A39" w:rsidRDefault="00120A39" w:rsidP="00120A39">
      <w:pPr>
        <w:spacing w:before="280" w:after="0" w:line="100" w:lineRule="atLeast"/>
        <w:rPr>
          <w:rFonts w:eastAsia="Times New Roman" w:cs="Arial"/>
          <w:lang w:eastAsia="de-DE"/>
        </w:rPr>
      </w:pPr>
      <w:r w:rsidRPr="00120A39">
        <w:rPr>
          <w:rFonts w:eastAsia="Times New Roman" w:cs="Arial"/>
          <w:lang w:eastAsia="de-DE"/>
        </w:rPr>
        <w:tab/>
        <w:t>- Spiel (Regelkenntnis, Einsatzbereitschaft, Fairness, Technik, Taktik)</w:t>
      </w:r>
    </w:p>
    <w:p w14:paraId="7CF75C4C" w14:textId="77777777" w:rsidR="00120A39" w:rsidRPr="00120A39" w:rsidRDefault="00120A39" w:rsidP="00120A39">
      <w:pPr>
        <w:spacing w:before="280" w:after="0" w:line="100" w:lineRule="atLeast"/>
        <w:ind w:left="708"/>
        <w:rPr>
          <w:rFonts w:eastAsia="Times New Roman" w:cs="Arial"/>
          <w:lang w:eastAsia="de-DE"/>
        </w:rPr>
      </w:pPr>
      <w:r w:rsidRPr="00120A39">
        <w:rPr>
          <w:rFonts w:eastAsia="Times New Roman" w:cs="Arial"/>
          <w:lang w:eastAsia="de-DE"/>
        </w:rPr>
        <w:t xml:space="preserve">- Bewegungsfolgen gestalten und darstellen (Akrobatik/ Gymnastik/ Tanz/ Zirkus </w:t>
      </w:r>
      <w:r w:rsidRPr="00120A39">
        <w:rPr>
          <w:rFonts w:eastAsia="Times New Roman" w:cs="Arial"/>
          <w:lang w:eastAsia="de-DE"/>
        </w:rPr>
        <w:br/>
        <w:t xml:space="preserve">  =&gt; Kreativität, Zusammenarbeit, Einhalten von Regeln, individuelle Fähigkeiten)</w:t>
      </w:r>
    </w:p>
    <w:p w14:paraId="389CB7FC" w14:textId="77777777" w:rsidR="00120A39" w:rsidRPr="00120A39" w:rsidRDefault="00120A39" w:rsidP="00120A39">
      <w:pPr>
        <w:spacing w:before="280" w:after="0" w:line="100" w:lineRule="atLeast"/>
        <w:ind w:left="708"/>
        <w:rPr>
          <w:rFonts w:eastAsia="Times New Roman" w:cs="Arial"/>
          <w:lang w:eastAsia="de-DE"/>
        </w:rPr>
      </w:pPr>
      <w:r w:rsidRPr="00120A39">
        <w:rPr>
          <w:rFonts w:eastAsia="Times New Roman" w:cs="Arial"/>
          <w:lang w:eastAsia="de-DE"/>
        </w:rPr>
        <w:t>- Gerätturnen : Note 1:  Übung korrekt / ohne Hilfe</w:t>
      </w:r>
    </w:p>
    <w:p w14:paraId="6F4B196F" w14:textId="77777777" w:rsidR="00120A39" w:rsidRPr="00120A39" w:rsidRDefault="00120A39" w:rsidP="00120A39">
      <w:pPr>
        <w:spacing w:before="280" w:after="0" w:line="100" w:lineRule="atLeast"/>
        <w:ind w:left="708"/>
        <w:rPr>
          <w:rFonts w:eastAsia="Times New Roman" w:cs="Arial"/>
          <w:lang w:eastAsia="de-DE"/>
        </w:rPr>
      </w:pPr>
      <w:r w:rsidRPr="00120A39">
        <w:rPr>
          <w:rFonts w:eastAsia="Times New Roman" w:cs="Arial"/>
          <w:lang w:eastAsia="de-DE"/>
        </w:rPr>
        <w:tab/>
        <w:t xml:space="preserve">              Note 2:  Übung mit kleinen Fehlern / ohne Hilfe</w:t>
      </w:r>
    </w:p>
    <w:p w14:paraId="2F1B9DD4" w14:textId="77777777" w:rsidR="00120A39" w:rsidRPr="00120A39" w:rsidRDefault="00120A39" w:rsidP="00120A39">
      <w:pPr>
        <w:spacing w:before="280" w:after="0" w:line="100" w:lineRule="atLeast"/>
        <w:ind w:left="708"/>
        <w:rPr>
          <w:rFonts w:eastAsia="Times New Roman" w:cs="Arial"/>
          <w:lang w:eastAsia="de-DE"/>
        </w:rPr>
      </w:pPr>
      <w:r w:rsidRPr="00120A39">
        <w:rPr>
          <w:rFonts w:eastAsia="Times New Roman" w:cs="Arial"/>
          <w:lang w:eastAsia="de-DE"/>
        </w:rPr>
        <w:tab/>
        <w:t xml:space="preserve">              Note 3:  Übung mit kleinen Fehlern / mit geringer Hilfe</w:t>
      </w:r>
    </w:p>
    <w:p w14:paraId="51829413" w14:textId="77777777" w:rsidR="00120A39" w:rsidRPr="00120A39" w:rsidRDefault="00120A39" w:rsidP="00120A39">
      <w:pPr>
        <w:spacing w:before="280" w:after="0" w:line="100" w:lineRule="atLeast"/>
        <w:ind w:left="708"/>
        <w:rPr>
          <w:rFonts w:eastAsia="Times New Roman" w:cs="Arial"/>
          <w:lang w:eastAsia="de-DE"/>
        </w:rPr>
      </w:pPr>
      <w:r w:rsidRPr="00120A39">
        <w:rPr>
          <w:rFonts w:eastAsia="Times New Roman" w:cs="Arial"/>
          <w:lang w:eastAsia="de-DE"/>
        </w:rPr>
        <w:tab/>
        <w:t xml:space="preserve">              Note 4:  Übung mit größeren Fehlern / mit stärkerer Hilfe</w:t>
      </w:r>
    </w:p>
    <w:p w14:paraId="19777060" w14:textId="77777777" w:rsidR="00120A39" w:rsidRPr="00120A39" w:rsidRDefault="00120A39" w:rsidP="00120A39">
      <w:pPr>
        <w:spacing w:before="280" w:after="0" w:line="100" w:lineRule="atLeast"/>
        <w:ind w:left="708"/>
        <w:rPr>
          <w:rFonts w:eastAsia="Times New Roman" w:cs="Arial"/>
          <w:lang w:eastAsia="de-DE"/>
        </w:rPr>
      </w:pPr>
      <w:r w:rsidRPr="00120A39">
        <w:rPr>
          <w:rFonts w:eastAsia="Times New Roman" w:cs="Arial"/>
          <w:lang w:eastAsia="de-DE"/>
        </w:rPr>
        <w:tab/>
        <w:t xml:space="preserve">              Note 5:  Übungsbemühung</w:t>
      </w:r>
    </w:p>
    <w:p w14:paraId="161ED3B1" w14:textId="77777777" w:rsidR="00120A39" w:rsidRPr="00120A39" w:rsidRDefault="00120A39" w:rsidP="00120A39">
      <w:pPr>
        <w:spacing w:before="280" w:after="0" w:line="100" w:lineRule="atLeast"/>
        <w:ind w:left="708"/>
        <w:rPr>
          <w:rFonts w:eastAsia="Times New Roman" w:cs="Arial"/>
          <w:lang w:eastAsia="de-DE"/>
        </w:rPr>
      </w:pPr>
      <w:r w:rsidRPr="00120A39">
        <w:rPr>
          <w:rFonts w:eastAsia="Times New Roman" w:cs="Arial"/>
          <w:lang w:eastAsia="de-DE"/>
        </w:rPr>
        <w:tab/>
        <w:t xml:space="preserve">              Note 6:  Übungsverweigerung</w:t>
      </w:r>
    </w:p>
    <w:p w14:paraId="37ABE559" w14:textId="77777777" w:rsidR="00120A39" w:rsidRPr="00120A39" w:rsidRDefault="00120A39" w:rsidP="00120A39">
      <w:pPr>
        <w:spacing w:before="280" w:after="0" w:line="100" w:lineRule="atLeast"/>
        <w:ind w:left="708"/>
        <w:rPr>
          <w:rFonts w:eastAsia="Times New Roman" w:cs="Arial"/>
          <w:lang w:eastAsia="de-DE"/>
        </w:rPr>
      </w:pPr>
    </w:p>
    <w:p w14:paraId="588A5C13" w14:textId="77777777" w:rsidR="00120A39" w:rsidRPr="00120A39" w:rsidRDefault="00120A39" w:rsidP="00120A39">
      <w:pPr>
        <w:rPr>
          <w:rFonts w:cs="Arial"/>
        </w:rPr>
      </w:pPr>
      <w:r w:rsidRPr="00120A39">
        <w:rPr>
          <w:rFonts w:cs="Arial"/>
        </w:rPr>
        <w:t>Bei Komplexübungen (z. B. Balken) werden einzeln bewertete Elemente zu einer Gesamtnote zusammengefasst.</w:t>
      </w:r>
    </w:p>
    <w:p w14:paraId="4EFB2F73" w14:textId="77777777" w:rsidR="00120A39" w:rsidRPr="00120A39" w:rsidRDefault="00120A39" w:rsidP="00120A39">
      <w:pPr>
        <w:rPr>
          <w:rFonts w:cs="Arial"/>
        </w:rPr>
      </w:pPr>
      <w:r w:rsidRPr="00120A39">
        <w:rPr>
          <w:rFonts w:cs="Arial"/>
        </w:rPr>
        <w:t>In der 3. Klasse fließt die Schwimmzensur mit 50% in die Sportnote ein.</w:t>
      </w:r>
      <w:r w:rsidRPr="00120A39">
        <w:rPr>
          <w:rFonts w:cs="Arial"/>
        </w:rPr>
        <w:br/>
        <w:t xml:space="preserve">Die Bewertungskriterien für die 3. Klasse werden den momentanen äußeren Gegebenheiten angepasst. </w:t>
      </w:r>
    </w:p>
    <w:p w14:paraId="155833DC" w14:textId="77777777" w:rsidR="00120A39" w:rsidRPr="00120A39" w:rsidRDefault="00120A39" w:rsidP="00120A39">
      <w:pPr>
        <w:rPr>
          <w:rFonts w:cs="Arial"/>
        </w:rPr>
      </w:pPr>
      <w:r w:rsidRPr="00120A39">
        <w:rPr>
          <w:rFonts w:cs="Arial"/>
        </w:rPr>
        <w:lastRenderedPageBreak/>
        <w:t>Nach jedem Bewegungsfeld bekommt jede Schülerin/jeder Schüler eine Sozialnote (Interagieren, Reflektieren,  Urteilen). Diese Note geht zu 30% in die Sportnote ein.</w:t>
      </w:r>
    </w:p>
    <w:p w14:paraId="73CA33AB" w14:textId="77777777" w:rsidR="00120A39" w:rsidRPr="00120A39" w:rsidRDefault="00120A39" w:rsidP="00120A39">
      <w:pPr>
        <w:rPr>
          <w:rFonts w:cs="Arial"/>
        </w:rPr>
      </w:pPr>
      <w:r w:rsidRPr="00120A39">
        <w:rPr>
          <w:rFonts w:cs="Arial"/>
        </w:rPr>
        <w:t xml:space="preserve">Sollten Schülerinnen/Schüler an einer zuvor angekündigten Leistungsüberprüfung aus                    selbst verschuldeten  Gründen (z.B. fehlende Sportbekleidung, verspätet) nicht teilnehmen, so ist unter Berücksichtigung von Alter und Reife zu entscheiden, ob dies </w:t>
      </w:r>
      <w:proofErr w:type="spellStart"/>
      <w:r w:rsidRPr="00120A39">
        <w:rPr>
          <w:rFonts w:cs="Arial"/>
        </w:rPr>
        <w:t>unbewertet</w:t>
      </w:r>
      <w:proofErr w:type="spellEnd"/>
      <w:r w:rsidRPr="00120A39">
        <w:rPr>
          <w:rFonts w:cs="Arial"/>
        </w:rPr>
        <w:t xml:space="preserve"> bleibt oder mit „ungenügend“ zu bewerten ist  (§58 </w:t>
      </w:r>
      <w:proofErr w:type="spellStart"/>
      <w:r w:rsidRPr="00120A39">
        <w:rPr>
          <w:rFonts w:cs="Arial"/>
        </w:rPr>
        <w:t>SchulGBerlin</w:t>
      </w:r>
      <w:proofErr w:type="spellEnd"/>
      <w:r w:rsidRPr="00120A39">
        <w:rPr>
          <w:rFonts w:cs="Arial"/>
        </w:rPr>
        <w:t>).</w:t>
      </w:r>
    </w:p>
    <w:p w14:paraId="2F2D2288" w14:textId="77777777" w:rsidR="00120A39" w:rsidRPr="00120A39" w:rsidRDefault="00120A39" w:rsidP="00120A39">
      <w:pPr>
        <w:rPr>
          <w:rFonts w:cs="Arial"/>
        </w:rPr>
      </w:pPr>
      <w:r w:rsidRPr="00120A39">
        <w:rPr>
          <w:rFonts w:cs="Arial"/>
        </w:rPr>
        <w:tab/>
      </w:r>
      <w:r w:rsidRPr="00120A39">
        <w:rPr>
          <w:rFonts w:cs="Arial"/>
        </w:rPr>
        <w:tab/>
      </w:r>
      <w:r w:rsidRPr="00120A39">
        <w:rPr>
          <w:rFonts w:cs="Arial"/>
        </w:rPr>
        <w:tab/>
      </w:r>
      <w:r w:rsidRPr="00120A39">
        <w:rPr>
          <w:rFonts w:cs="Arial"/>
        </w:rPr>
        <w:tab/>
      </w:r>
      <w:r w:rsidRPr="00120A39">
        <w:rPr>
          <w:rFonts w:cs="Arial"/>
        </w:rPr>
        <w:tab/>
      </w:r>
    </w:p>
    <w:p w14:paraId="7192752C" w14:textId="77777777" w:rsidR="00120A39" w:rsidRPr="00120A39" w:rsidRDefault="00120A39" w:rsidP="00120A39">
      <w:pPr>
        <w:spacing w:after="0" w:line="100" w:lineRule="atLeast"/>
        <w:ind w:left="720"/>
        <w:rPr>
          <w:rFonts w:cs="Arial"/>
          <w:color w:val="000000"/>
        </w:rPr>
      </w:pPr>
    </w:p>
    <w:p w14:paraId="1AA61AEA" w14:textId="77777777" w:rsidR="00120A39" w:rsidRPr="00120A39" w:rsidRDefault="00120A39" w:rsidP="00120A39">
      <w:pPr>
        <w:spacing w:after="0" w:line="100" w:lineRule="atLeast"/>
        <w:ind w:left="720"/>
        <w:rPr>
          <w:rFonts w:cs="Arial"/>
          <w:color w:val="000000"/>
        </w:rPr>
      </w:pPr>
    </w:p>
    <w:p w14:paraId="71633548" w14:textId="77777777" w:rsidR="00120A39" w:rsidRPr="00120A39" w:rsidRDefault="00120A39" w:rsidP="00120A39"/>
    <w:p w14:paraId="060006CB" w14:textId="77777777" w:rsidR="00120A39" w:rsidRPr="00120A39" w:rsidRDefault="00120A39" w:rsidP="00120A39"/>
    <w:p w14:paraId="4A114222" w14:textId="77777777" w:rsidR="00120A39" w:rsidRPr="00120A39" w:rsidRDefault="00120A39" w:rsidP="00120A39"/>
    <w:p w14:paraId="1322E886" w14:textId="77777777" w:rsidR="00120A39" w:rsidRPr="00120A39" w:rsidRDefault="00120A39" w:rsidP="00120A39"/>
    <w:p w14:paraId="592479CF" w14:textId="77777777" w:rsidR="00120A39" w:rsidRDefault="00120A39">
      <w:pPr>
        <w:pStyle w:val="StandardWeb"/>
        <w:spacing w:after="0"/>
      </w:pPr>
    </w:p>
    <w:sectPr w:rsidR="00120A39">
      <w:footerReference w:type="default" r:id="rId8"/>
      <w:pgSz w:w="11906" w:h="16838"/>
      <w:pgMar w:top="1417" w:right="1417" w:bottom="1134" w:left="1417" w:header="0" w:footer="708"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456A" w14:textId="77777777" w:rsidR="00B4316D" w:rsidRDefault="00B4316D">
      <w:pPr>
        <w:spacing w:after="0" w:line="240" w:lineRule="auto"/>
      </w:pPr>
      <w:r>
        <w:separator/>
      </w:r>
    </w:p>
  </w:endnote>
  <w:endnote w:type="continuationSeparator" w:id="0">
    <w:p w14:paraId="4DF723A5" w14:textId="77777777" w:rsidR="00B4316D" w:rsidRDefault="00B4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B8DD" w14:textId="3F8C2F98" w:rsidR="00DB76F8" w:rsidRDefault="00C354B8">
    <w:pPr>
      <w:pStyle w:val="Fuzeile"/>
      <w:jc w:val="center"/>
    </w:pPr>
    <w:r>
      <w:fldChar w:fldCharType="begin"/>
    </w:r>
    <w:r>
      <w:instrText>PAGE</w:instrText>
    </w:r>
    <w:r>
      <w:fldChar w:fldCharType="separate"/>
    </w:r>
    <w:r w:rsidR="00C074A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8CB5C" w14:textId="77777777" w:rsidR="00B4316D" w:rsidRDefault="00B4316D">
      <w:pPr>
        <w:spacing w:after="0" w:line="240" w:lineRule="auto"/>
      </w:pPr>
      <w:r>
        <w:separator/>
      </w:r>
    </w:p>
  </w:footnote>
  <w:footnote w:type="continuationSeparator" w:id="0">
    <w:p w14:paraId="125B87A9" w14:textId="77777777" w:rsidR="00B4316D" w:rsidRDefault="00B4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A0C"/>
    <w:multiLevelType w:val="multilevel"/>
    <w:tmpl w:val="D8D611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6714B1"/>
    <w:multiLevelType w:val="multilevel"/>
    <w:tmpl w:val="D88052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F60799A"/>
    <w:multiLevelType w:val="hybridMultilevel"/>
    <w:tmpl w:val="420C4116"/>
    <w:lvl w:ilvl="0" w:tplc="C1987DC4">
      <w:numFmt w:val="bullet"/>
      <w:lvlText w:val="-"/>
      <w:lvlJc w:val="left"/>
      <w:pPr>
        <w:ind w:left="2004" w:hanging="360"/>
      </w:pPr>
      <w:rPr>
        <w:rFonts w:ascii="Calibri" w:eastAsia="Calibri" w:hAnsi="Calibri" w:cs="Calibri" w:hint="default"/>
      </w:rPr>
    </w:lvl>
    <w:lvl w:ilvl="1" w:tplc="04070003" w:tentative="1">
      <w:start w:val="1"/>
      <w:numFmt w:val="bullet"/>
      <w:lvlText w:val="o"/>
      <w:lvlJc w:val="left"/>
      <w:pPr>
        <w:ind w:left="2724" w:hanging="360"/>
      </w:pPr>
      <w:rPr>
        <w:rFonts w:ascii="Courier New" w:hAnsi="Courier New" w:cs="Courier New" w:hint="default"/>
      </w:rPr>
    </w:lvl>
    <w:lvl w:ilvl="2" w:tplc="04070005" w:tentative="1">
      <w:start w:val="1"/>
      <w:numFmt w:val="bullet"/>
      <w:lvlText w:val=""/>
      <w:lvlJc w:val="left"/>
      <w:pPr>
        <w:ind w:left="3444" w:hanging="360"/>
      </w:pPr>
      <w:rPr>
        <w:rFonts w:ascii="Wingdings" w:hAnsi="Wingdings" w:hint="default"/>
      </w:rPr>
    </w:lvl>
    <w:lvl w:ilvl="3" w:tplc="04070001" w:tentative="1">
      <w:start w:val="1"/>
      <w:numFmt w:val="bullet"/>
      <w:lvlText w:val=""/>
      <w:lvlJc w:val="left"/>
      <w:pPr>
        <w:ind w:left="4164" w:hanging="360"/>
      </w:pPr>
      <w:rPr>
        <w:rFonts w:ascii="Symbol" w:hAnsi="Symbol" w:hint="default"/>
      </w:rPr>
    </w:lvl>
    <w:lvl w:ilvl="4" w:tplc="04070003" w:tentative="1">
      <w:start w:val="1"/>
      <w:numFmt w:val="bullet"/>
      <w:lvlText w:val="o"/>
      <w:lvlJc w:val="left"/>
      <w:pPr>
        <w:ind w:left="4884" w:hanging="360"/>
      </w:pPr>
      <w:rPr>
        <w:rFonts w:ascii="Courier New" w:hAnsi="Courier New" w:cs="Courier New" w:hint="default"/>
      </w:rPr>
    </w:lvl>
    <w:lvl w:ilvl="5" w:tplc="04070005" w:tentative="1">
      <w:start w:val="1"/>
      <w:numFmt w:val="bullet"/>
      <w:lvlText w:val=""/>
      <w:lvlJc w:val="left"/>
      <w:pPr>
        <w:ind w:left="5604" w:hanging="360"/>
      </w:pPr>
      <w:rPr>
        <w:rFonts w:ascii="Wingdings" w:hAnsi="Wingdings" w:hint="default"/>
      </w:rPr>
    </w:lvl>
    <w:lvl w:ilvl="6" w:tplc="04070001" w:tentative="1">
      <w:start w:val="1"/>
      <w:numFmt w:val="bullet"/>
      <w:lvlText w:val=""/>
      <w:lvlJc w:val="left"/>
      <w:pPr>
        <w:ind w:left="6324" w:hanging="360"/>
      </w:pPr>
      <w:rPr>
        <w:rFonts w:ascii="Symbol" w:hAnsi="Symbol" w:hint="default"/>
      </w:rPr>
    </w:lvl>
    <w:lvl w:ilvl="7" w:tplc="04070003" w:tentative="1">
      <w:start w:val="1"/>
      <w:numFmt w:val="bullet"/>
      <w:lvlText w:val="o"/>
      <w:lvlJc w:val="left"/>
      <w:pPr>
        <w:ind w:left="7044" w:hanging="360"/>
      </w:pPr>
      <w:rPr>
        <w:rFonts w:ascii="Courier New" w:hAnsi="Courier New" w:cs="Courier New" w:hint="default"/>
      </w:rPr>
    </w:lvl>
    <w:lvl w:ilvl="8" w:tplc="04070005" w:tentative="1">
      <w:start w:val="1"/>
      <w:numFmt w:val="bullet"/>
      <w:lvlText w:val=""/>
      <w:lvlJc w:val="left"/>
      <w:pPr>
        <w:ind w:left="7764" w:hanging="360"/>
      </w:pPr>
      <w:rPr>
        <w:rFonts w:ascii="Wingdings" w:hAnsi="Wingdings" w:hint="default"/>
      </w:rPr>
    </w:lvl>
  </w:abstractNum>
  <w:abstractNum w:abstractNumId="3" w15:restartNumberingAfterBreak="0">
    <w:nsid w:val="41941AF9"/>
    <w:multiLevelType w:val="multilevel"/>
    <w:tmpl w:val="0BAE74B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4" w15:restartNumberingAfterBreak="0">
    <w:nsid w:val="41BD1F95"/>
    <w:multiLevelType w:val="multilevel"/>
    <w:tmpl w:val="C01C82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B71B6B"/>
    <w:multiLevelType w:val="hybridMultilevel"/>
    <w:tmpl w:val="19A8AE6C"/>
    <w:lvl w:ilvl="0" w:tplc="C4BE59C4">
      <w:numFmt w:val="bullet"/>
      <w:lvlText w:val="-"/>
      <w:lvlJc w:val="left"/>
      <w:pPr>
        <w:ind w:left="723"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241F4C"/>
    <w:multiLevelType w:val="multilevel"/>
    <w:tmpl w:val="A37446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636C654E"/>
    <w:multiLevelType w:val="multilevel"/>
    <w:tmpl w:val="4C2C8D4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B892882"/>
    <w:multiLevelType w:val="multilevel"/>
    <w:tmpl w:val="66A0A0B6"/>
    <w:lvl w:ilvl="0">
      <w:start w:val="1"/>
      <w:numFmt w:val="bullet"/>
      <w:lvlText w:val=""/>
      <w:lvlJc w:val="left"/>
      <w:pPr>
        <w:ind w:left="1020" w:hanging="360"/>
      </w:pPr>
      <w:rPr>
        <w:rFonts w:ascii="Symbol" w:hAnsi="Symbol" w:cs="Symbol"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cs="Wingdings" w:hint="default"/>
      </w:rPr>
    </w:lvl>
  </w:abstractNum>
  <w:abstractNum w:abstractNumId="9" w15:restartNumberingAfterBreak="0">
    <w:nsid w:val="6C111548"/>
    <w:multiLevelType w:val="multilevel"/>
    <w:tmpl w:val="345038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711C1DF8"/>
    <w:multiLevelType w:val="multilevel"/>
    <w:tmpl w:val="BABA10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7E9031FE"/>
    <w:multiLevelType w:val="multilevel"/>
    <w:tmpl w:val="11788AE6"/>
    <w:lvl w:ilvl="0">
      <w:start w:val="1"/>
      <w:numFmt w:val="bullet"/>
      <w:lvlText w:val="-"/>
      <w:lvlJc w:val="left"/>
      <w:pPr>
        <w:ind w:left="723" w:hanging="360"/>
      </w:pPr>
      <w:rPr>
        <w:rFonts w:ascii="Calibri" w:hAnsi="Calibri" w:cs="Calibri"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6"/>
  </w:num>
  <w:num w:numId="3">
    <w:abstractNumId w:val="3"/>
  </w:num>
  <w:num w:numId="4">
    <w:abstractNumId w:val="4"/>
  </w:num>
  <w:num w:numId="5">
    <w:abstractNumId w:val="7"/>
  </w:num>
  <w:num w:numId="6">
    <w:abstractNumId w:val="9"/>
  </w:num>
  <w:num w:numId="7">
    <w:abstractNumId w:val="8"/>
  </w:num>
  <w:num w:numId="8">
    <w:abstractNumId w:val="10"/>
  </w:num>
  <w:num w:numId="9">
    <w:abstractNumId w:val="11"/>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F8"/>
    <w:rsid w:val="00032414"/>
    <w:rsid w:val="000B6FD2"/>
    <w:rsid w:val="00120A39"/>
    <w:rsid w:val="003077F1"/>
    <w:rsid w:val="003A2B01"/>
    <w:rsid w:val="005025DB"/>
    <w:rsid w:val="005473E0"/>
    <w:rsid w:val="005D6290"/>
    <w:rsid w:val="006109B8"/>
    <w:rsid w:val="00627BA2"/>
    <w:rsid w:val="00632D10"/>
    <w:rsid w:val="0063450B"/>
    <w:rsid w:val="00715B06"/>
    <w:rsid w:val="00746C23"/>
    <w:rsid w:val="007642A8"/>
    <w:rsid w:val="0081388F"/>
    <w:rsid w:val="00827B4F"/>
    <w:rsid w:val="00837768"/>
    <w:rsid w:val="00864BCE"/>
    <w:rsid w:val="00A66A41"/>
    <w:rsid w:val="00B26A72"/>
    <w:rsid w:val="00B309EA"/>
    <w:rsid w:val="00B4316D"/>
    <w:rsid w:val="00B54A21"/>
    <w:rsid w:val="00BF0AF2"/>
    <w:rsid w:val="00C074A8"/>
    <w:rsid w:val="00C354B8"/>
    <w:rsid w:val="00C6773B"/>
    <w:rsid w:val="00CB4CFA"/>
    <w:rsid w:val="00CD18E9"/>
    <w:rsid w:val="00CF0123"/>
    <w:rsid w:val="00D820B9"/>
    <w:rsid w:val="00D95D91"/>
    <w:rsid w:val="00DB76F8"/>
    <w:rsid w:val="00E620E7"/>
    <w:rsid w:val="00FD4CCB"/>
    <w:rsid w:val="00FE0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137D"/>
  <w15:docId w15:val="{991A8CDA-6518-4B11-89C5-35BA1872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ascii="Calibri" w:eastAsia="Calibri" w:hAnsi="Calibri" w:cs="Times New Roman"/>
      <w:color w:val="00000A"/>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rPr>
      <w:rFonts w:cs="Times New Roman"/>
      <w:sz w:val="22"/>
      <w:szCs w:val="22"/>
      <w:lang w:eastAsia="en-US"/>
    </w:rPr>
  </w:style>
  <w:style w:type="character" w:customStyle="1" w:styleId="FuzeileZchn">
    <w:name w:val="Fußzeile Zchn"/>
    <w:basedOn w:val="Absatz-Standardschriftart"/>
    <w:rPr>
      <w:rFonts w:cs="Times New Roman"/>
      <w:sz w:val="22"/>
      <w:szCs w:val="22"/>
      <w:lang w:eastAsia="en-US"/>
    </w:rPr>
  </w:style>
  <w:style w:type="character" w:styleId="Seitenzahl">
    <w:name w:val="page number"/>
    <w:basedOn w:val="Absatz-Standardschriftart"/>
    <w:rPr>
      <w:rFonts w:cs="Times New Roman"/>
    </w:rPr>
  </w:style>
  <w:style w:type="character" w:styleId="Kommentarzeichen">
    <w:name w:val="annotation reference"/>
    <w:basedOn w:val="Absatz-Standardschriftart"/>
    <w:rPr>
      <w:rFonts w:cs="Times New Roman"/>
      <w:sz w:val="16"/>
      <w:szCs w:val="16"/>
    </w:rPr>
  </w:style>
  <w:style w:type="character" w:customStyle="1" w:styleId="KommentartextZchn">
    <w:name w:val="Kommentartext Zchn"/>
    <w:basedOn w:val="Absatz-Standardschriftart"/>
    <w:rPr>
      <w:sz w:val="20"/>
      <w:szCs w:val="20"/>
      <w:lang w:eastAsia="en-US"/>
    </w:rPr>
  </w:style>
  <w:style w:type="character" w:customStyle="1" w:styleId="KommentarthemaZchn">
    <w:name w:val="Kommentarthema Zchn"/>
    <w:basedOn w:val="KommentartextZchn"/>
    <w:rPr>
      <w:b/>
      <w:bCs/>
      <w:sz w:val="20"/>
      <w:szCs w:val="20"/>
      <w:lang w:eastAsia="en-US"/>
    </w:rPr>
  </w:style>
  <w:style w:type="character" w:customStyle="1" w:styleId="SprechblasentextZchn">
    <w:name w:val="Sprechblasentext Zchn"/>
    <w:basedOn w:val="Absatz-Standardschriftart"/>
    <w:rPr>
      <w:rFonts w:ascii="Times New Roman" w:hAnsi="Times New Roman"/>
      <w:sz w:val="0"/>
      <w:szCs w:val="0"/>
      <w:lang w:eastAsia="en-US"/>
    </w:rPr>
  </w:style>
  <w:style w:type="character" w:customStyle="1" w:styleId="Betont">
    <w:name w:val="Betont"/>
    <w:basedOn w:val="Absatz-Standardschriftart"/>
    <w:rPr>
      <w:i/>
      <w:iCs/>
    </w:rPr>
  </w:style>
  <w:style w:type="character" w:customStyle="1" w:styleId="ListLabel1">
    <w:name w:val="ListLabel 1"/>
    <w:rPr>
      <w:sz w:val="20"/>
    </w:rPr>
  </w:style>
  <w:style w:type="character" w:customStyle="1" w:styleId="ListLabel2">
    <w:name w:val="ListLabel 2"/>
    <w:rPr>
      <w:rFonts w:eastAsia="Times New Roman"/>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rFonts w:cs="Calibri"/>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Times New Roman"/>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sz w:val="20"/>
    </w:rPr>
  </w:style>
  <w:style w:type="character" w:customStyle="1" w:styleId="ListLabel17">
    <w:name w:val="ListLabel 17"/>
    <w:rPr>
      <w:rFonts w:cs="Courier New"/>
      <w:sz w:val="20"/>
    </w:rPr>
  </w:style>
  <w:style w:type="character" w:customStyle="1" w:styleId="ListLabel18">
    <w:name w:val="ListLabel 18"/>
    <w:rPr>
      <w:rFonts w:cs="Wingdings"/>
      <w:sz w:val="20"/>
    </w:rPr>
  </w:style>
  <w:style w:type="character" w:customStyle="1" w:styleId="ListLabel19">
    <w:name w:val="ListLabel 19"/>
    <w:rPr>
      <w:rFonts w:cs="Times New Roman"/>
    </w:rPr>
  </w:style>
  <w:style w:type="character" w:customStyle="1" w:styleId="ListLabel20">
    <w:name w:val="ListLabel 20"/>
    <w:rPr>
      <w:rFonts w:eastAsia="Calibri" w:cs="Calibri"/>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sz w:val="20"/>
    </w:rPr>
  </w:style>
  <w:style w:type="character" w:customStyle="1" w:styleId="ListLabel25">
    <w:name w:val="ListLabel 25"/>
    <w:rPr>
      <w:rFonts w:cs="Courier New"/>
      <w:sz w:val="20"/>
    </w:rPr>
  </w:style>
  <w:style w:type="character" w:customStyle="1" w:styleId="ListLabel26">
    <w:name w:val="ListLabel 26"/>
    <w:rPr>
      <w:rFonts w:cs="Wingdings"/>
      <w:sz w:val="20"/>
    </w:rPr>
  </w:style>
  <w:style w:type="character" w:customStyle="1" w:styleId="ListLabel27">
    <w:name w:val="ListLabel 27"/>
    <w:rPr>
      <w:rFonts w:cs="Times New Roman"/>
    </w:rPr>
  </w:style>
  <w:style w:type="character" w:customStyle="1" w:styleId="ListLabel28">
    <w:name w:val="ListLabel 28"/>
    <w:rPr>
      <w:rFonts w:cs="Calibri"/>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Default">
    <w:name w:val="Default"/>
    <w:pPr>
      <w:suppressAutoHyphens/>
    </w:pPr>
    <w:rPr>
      <w:rFonts w:ascii="Cambria" w:eastAsia="Calibri" w:hAnsi="Cambria" w:cs="Cambria"/>
      <w:color w:val="000000"/>
      <w:sz w:val="24"/>
      <w:szCs w:val="24"/>
      <w:lang w:eastAsia="en-US"/>
    </w:rPr>
  </w:style>
  <w:style w:type="paragraph" w:styleId="Listenabsatz">
    <w:name w:val="List Paragraph"/>
    <w:basedOn w:val="Standard"/>
    <w:qFormat/>
    <w:pPr>
      <w:ind w:left="720"/>
      <w:contextualSpacing/>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280" w:after="119" w:line="100" w:lineRule="atLeast"/>
    </w:pPr>
    <w:rPr>
      <w:rFonts w:ascii="Times New Roman" w:eastAsia="Times New Roman" w:hAnsi="Times New Roman"/>
      <w:sz w:val="24"/>
      <w:szCs w:val="24"/>
      <w:lang w:eastAsia="de-DE"/>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2749</Words>
  <Characters>17324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Konzept zur Leistungsbewertung an der Heinrich-Seidel-Grundschule</vt:lpstr>
    </vt:vector>
  </TitlesOfParts>
  <Company>ITDZ-Berlin</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 zur Leistungsbewertung an der Heinrich-Seidel-Grundschule</dc:title>
  <dc:creator>neu</dc:creator>
  <cp:lastModifiedBy>Hellwig, Diana</cp:lastModifiedBy>
  <cp:revision>6</cp:revision>
  <cp:lastPrinted>2022-08-16T11:01:00Z</cp:lastPrinted>
  <dcterms:created xsi:type="dcterms:W3CDTF">2022-08-25T06:40:00Z</dcterms:created>
  <dcterms:modified xsi:type="dcterms:W3CDTF">2023-08-24T10:03:00Z</dcterms:modified>
</cp:coreProperties>
</file>